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1" w:rsidRPr="000A6841" w:rsidRDefault="002D75CD" w:rsidP="00AE4DB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Индекс УДК</w:t>
      </w:r>
    </w:p>
    <w:p w:rsidR="00D67C7E" w:rsidRPr="0002509E" w:rsidRDefault="00D67C7E" w:rsidP="00AE4DBD">
      <w:pPr>
        <w:spacing w:after="0" w:line="360" w:lineRule="auto"/>
        <w:ind w:left="2268"/>
        <w:rPr>
          <w:i/>
          <w:sz w:val="28"/>
          <w:szCs w:val="28"/>
        </w:rPr>
      </w:pPr>
      <w:r w:rsidRPr="0002509E">
        <w:rPr>
          <w:i/>
          <w:sz w:val="28"/>
          <w:szCs w:val="28"/>
        </w:rPr>
        <w:t>А.Н. Корчагина</w:t>
      </w:r>
    </w:p>
    <w:p w:rsidR="004C45FF" w:rsidRPr="0002509E" w:rsidRDefault="00D67C7E" w:rsidP="00AE4DBD">
      <w:pPr>
        <w:spacing w:after="0" w:line="360" w:lineRule="auto"/>
        <w:ind w:left="2268"/>
        <w:jc w:val="both"/>
        <w:rPr>
          <w:b/>
          <w:sz w:val="28"/>
          <w:szCs w:val="28"/>
        </w:rPr>
      </w:pPr>
      <w:r w:rsidRPr="0002509E">
        <w:rPr>
          <w:b/>
          <w:sz w:val="28"/>
          <w:szCs w:val="28"/>
        </w:rPr>
        <w:t>Использование производных дробного порядка для решения задач механики сплошных сред</w:t>
      </w:r>
      <w:r w:rsidR="0002509E" w:rsidRPr="0002509E">
        <w:rPr>
          <w:rStyle w:val="af5"/>
          <w:b/>
          <w:sz w:val="28"/>
          <w:szCs w:val="28"/>
        </w:rPr>
        <w:footnoteReference w:id="1"/>
      </w:r>
    </w:p>
    <w:p w:rsidR="00EB03DD" w:rsidRPr="0002509E" w:rsidRDefault="00EB03DD" w:rsidP="00AE4DBD">
      <w:pPr>
        <w:spacing w:after="0" w:line="360" w:lineRule="auto"/>
        <w:ind w:left="2268"/>
        <w:rPr>
          <w:i/>
          <w:sz w:val="28"/>
          <w:szCs w:val="28"/>
          <w:lang w:val="en-US"/>
        </w:rPr>
      </w:pPr>
      <w:proofErr w:type="spellStart"/>
      <w:r w:rsidRPr="0002509E">
        <w:rPr>
          <w:i/>
          <w:sz w:val="28"/>
          <w:szCs w:val="28"/>
          <w:lang w:val="en-US"/>
        </w:rPr>
        <w:t>A.N.Korchagina</w:t>
      </w:r>
      <w:proofErr w:type="spellEnd"/>
    </w:p>
    <w:p w:rsidR="00D67C7E" w:rsidRPr="0002509E" w:rsidRDefault="00D67C7E" w:rsidP="00AE4DBD">
      <w:pPr>
        <w:spacing w:after="0" w:line="360" w:lineRule="auto"/>
        <w:ind w:left="2268"/>
        <w:jc w:val="both"/>
        <w:rPr>
          <w:b/>
          <w:sz w:val="28"/>
          <w:szCs w:val="28"/>
          <w:lang w:val="en-US"/>
        </w:rPr>
      </w:pPr>
      <w:r w:rsidRPr="0002509E">
        <w:rPr>
          <w:b/>
          <w:sz w:val="28"/>
          <w:szCs w:val="28"/>
          <w:lang w:val="en-US"/>
        </w:rPr>
        <w:t xml:space="preserve">Application of </w:t>
      </w:r>
      <w:r w:rsidR="00EB03DD" w:rsidRPr="0002509E">
        <w:rPr>
          <w:b/>
          <w:sz w:val="28"/>
          <w:szCs w:val="28"/>
          <w:lang w:val="en-US"/>
        </w:rPr>
        <w:t>F</w:t>
      </w:r>
      <w:r w:rsidRPr="0002509E">
        <w:rPr>
          <w:b/>
          <w:sz w:val="28"/>
          <w:szCs w:val="28"/>
          <w:lang w:val="en-US"/>
        </w:rPr>
        <w:t xml:space="preserve">ractional </w:t>
      </w:r>
      <w:r w:rsidR="00EB03DD" w:rsidRPr="0002509E">
        <w:rPr>
          <w:b/>
          <w:sz w:val="28"/>
          <w:szCs w:val="28"/>
          <w:lang w:val="en-US"/>
        </w:rPr>
        <w:t>O</w:t>
      </w:r>
      <w:r w:rsidRPr="0002509E">
        <w:rPr>
          <w:b/>
          <w:sz w:val="28"/>
          <w:szCs w:val="28"/>
          <w:lang w:val="en-US"/>
        </w:rPr>
        <w:t xml:space="preserve">rder </w:t>
      </w:r>
      <w:r w:rsidR="00EB03DD" w:rsidRPr="0002509E">
        <w:rPr>
          <w:b/>
          <w:sz w:val="28"/>
          <w:szCs w:val="28"/>
          <w:lang w:val="en-US"/>
        </w:rPr>
        <w:t xml:space="preserve">Derivatives </w:t>
      </w:r>
      <w:r w:rsidRPr="0002509E">
        <w:rPr>
          <w:b/>
          <w:sz w:val="28"/>
          <w:szCs w:val="28"/>
          <w:lang w:val="en-US"/>
        </w:rPr>
        <w:t xml:space="preserve">for </w:t>
      </w:r>
      <w:r w:rsidR="00EB03DD" w:rsidRPr="0002509E">
        <w:rPr>
          <w:b/>
          <w:sz w:val="28"/>
          <w:szCs w:val="28"/>
          <w:lang w:val="en-US"/>
        </w:rPr>
        <w:t>S</w:t>
      </w:r>
      <w:r w:rsidRPr="0002509E">
        <w:rPr>
          <w:b/>
          <w:sz w:val="28"/>
          <w:szCs w:val="28"/>
          <w:lang w:val="en-US"/>
        </w:rPr>
        <w:t xml:space="preserve">olving </w:t>
      </w:r>
      <w:r w:rsidR="00EB03DD" w:rsidRPr="0002509E">
        <w:rPr>
          <w:b/>
          <w:sz w:val="28"/>
          <w:szCs w:val="28"/>
          <w:lang w:val="en-US"/>
        </w:rPr>
        <w:t>P</w:t>
      </w:r>
      <w:r w:rsidRPr="0002509E">
        <w:rPr>
          <w:b/>
          <w:sz w:val="28"/>
          <w:szCs w:val="28"/>
          <w:lang w:val="en-US"/>
        </w:rPr>
        <w:t xml:space="preserve">roblems of </w:t>
      </w:r>
      <w:r w:rsidR="00EB03DD" w:rsidRPr="0002509E">
        <w:rPr>
          <w:b/>
          <w:sz w:val="28"/>
          <w:szCs w:val="28"/>
          <w:lang w:val="en-US"/>
        </w:rPr>
        <w:t>C</w:t>
      </w:r>
      <w:r w:rsidRPr="0002509E">
        <w:rPr>
          <w:b/>
          <w:sz w:val="28"/>
          <w:szCs w:val="28"/>
          <w:lang w:val="en-US"/>
        </w:rPr>
        <w:t xml:space="preserve">ontinuum </w:t>
      </w:r>
      <w:r w:rsidR="00EB03DD" w:rsidRPr="0002509E">
        <w:rPr>
          <w:b/>
          <w:sz w:val="28"/>
          <w:szCs w:val="28"/>
          <w:lang w:val="en-US"/>
        </w:rPr>
        <w:t>M</w:t>
      </w:r>
      <w:r w:rsidRPr="0002509E">
        <w:rPr>
          <w:b/>
          <w:sz w:val="28"/>
          <w:szCs w:val="28"/>
          <w:lang w:val="en-US"/>
        </w:rPr>
        <w:t>echanics</w:t>
      </w:r>
    </w:p>
    <w:p w:rsidR="00EB03DD" w:rsidRPr="00D67C7E" w:rsidRDefault="00EB03DD" w:rsidP="00AE4DBD">
      <w:pPr>
        <w:spacing w:after="0" w:line="360" w:lineRule="auto"/>
        <w:ind w:left="2268" w:firstLine="567"/>
        <w:jc w:val="both"/>
        <w:rPr>
          <w:b/>
          <w:sz w:val="28"/>
          <w:szCs w:val="28"/>
          <w:lang w:val="en-US"/>
        </w:rPr>
      </w:pPr>
    </w:p>
    <w:p w:rsidR="00EB03DD" w:rsidRPr="00E14A63" w:rsidRDefault="000E0711" w:rsidP="009C22E6">
      <w:pPr>
        <w:spacing w:after="0" w:line="360" w:lineRule="auto"/>
        <w:ind w:firstLine="567"/>
        <w:jc w:val="both"/>
        <w:rPr>
          <w:sz w:val="28"/>
          <w:szCs w:val="28"/>
        </w:rPr>
      </w:pPr>
      <w:r w:rsidRPr="00F528C5">
        <w:rPr>
          <w:sz w:val="28"/>
          <w:szCs w:val="28"/>
        </w:rPr>
        <w:t>При постановке конкретных задач</w:t>
      </w:r>
      <w:r w:rsidR="00EB03DD" w:rsidRPr="00F528C5">
        <w:rPr>
          <w:sz w:val="28"/>
          <w:szCs w:val="28"/>
        </w:rPr>
        <w:t xml:space="preserve"> механики сплошных сред зачастую  в</w:t>
      </w:r>
      <w:r w:rsidR="004E5C66" w:rsidRPr="00F528C5">
        <w:rPr>
          <w:sz w:val="28"/>
          <w:szCs w:val="28"/>
        </w:rPr>
        <w:t xml:space="preserve">озникают начально-краевые задачи для дифференциальных уравнений с дробными производными. </w:t>
      </w:r>
      <w:r w:rsidR="00F528C5">
        <w:rPr>
          <w:sz w:val="28"/>
          <w:szCs w:val="28"/>
        </w:rPr>
        <w:t>А</w:t>
      </w:r>
      <w:r w:rsidR="00F528C5" w:rsidRPr="006773E9">
        <w:rPr>
          <w:sz w:val="28"/>
          <w:szCs w:val="28"/>
        </w:rPr>
        <w:t>ппарат</w:t>
      </w:r>
      <w:r w:rsidR="00F528C5">
        <w:rPr>
          <w:sz w:val="28"/>
          <w:szCs w:val="28"/>
        </w:rPr>
        <w:t xml:space="preserve"> дробно-дифференциального исчисления</w:t>
      </w:r>
      <w:r w:rsidR="00F528C5" w:rsidRPr="006773E9">
        <w:rPr>
          <w:sz w:val="28"/>
          <w:szCs w:val="28"/>
        </w:rPr>
        <w:t xml:space="preserve"> все чаще используется для учета наследственных свойств и фрактальности строения реальных материалов.</w:t>
      </w:r>
      <w:r w:rsidR="00F528C5">
        <w:rPr>
          <w:sz w:val="28"/>
          <w:szCs w:val="28"/>
        </w:rPr>
        <w:t xml:space="preserve"> </w:t>
      </w:r>
      <w:r w:rsidR="004E5C66" w:rsidRPr="00F528C5">
        <w:rPr>
          <w:sz w:val="28"/>
          <w:szCs w:val="28"/>
        </w:rPr>
        <w:t>Развиваются аналитические методы решения задач, однако наибольшее распростра</w:t>
      </w:r>
      <w:r w:rsidR="00EB03DD" w:rsidRPr="00F528C5">
        <w:rPr>
          <w:sz w:val="28"/>
          <w:szCs w:val="28"/>
        </w:rPr>
        <w:t xml:space="preserve">нение получили численные методы. </w:t>
      </w:r>
      <w:r w:rsidR="004E5C66" w:rsidRPr="00F528C5">
        <w:rPr>
          <w:sz w:val="28"/>
          <w:szCs w:val="28"/>
        </w:rPr>
        <w:t>В данной работе рассмотрены</w:t>
      </w:r>
      <w:r w:rsidR="00EB03DD" w:rsidRPr="00F528C5">
        <w:rPr>
          <w:sz w:val="28"/>
          <w:szCs w:val="28"/>
        </w:rPr>
        <w:t xml:space="preserve"> численные методы, основанные на разных</w:t>
      </w:r>
      <w:r w:rsidR="004E5C66" w:rsidRPr="00F528C5">
        <w:rPr>
          <w:sz w:val="28"/>
          <w:szCs w:val="28"/>
        </w:rPr>
        <w:t xml:space="preserve"> определения</w:t>
      </w:r>
      <w:r w:rsidR="00EB03DD" w:rsidRPr="00F528C5">
        <w:rPr>
          <w:sz w:val="28"/>
          <w:szCs w:val="28"/>
        </w:rPr>
        <w:t>х</w:t>
      </w:r>
      <w:r w:rsidR="004E5C66" w:rsidRPr="00F528C5">
        <w:rPr>
          <w:sz w:val="28"/>
          <w:szCs w:val="28"/>
        </w:rPr>
        <w:t xml:space="preserve"> дробн</w:t>
      </w:r>
      <w:r w:rsidR="00EB03DD" w:rsidRPr="00F528C5">
        <w:rPr>
          <w:sz w:val="28"/>
          <w:szCs w:val="28"/>
        </w:rPr>
        <w:t>ых производных</w:t>
      </w:r>
      <w:r w:rsidR="0002798F">
        <w:rPr>
          <w:sz w:val="28"/>
          <w:szCs w:val="28"/>
        </w:rPr>
        <w:t>,</w:t>
      </w:r>
      <w:r w:rsidR="00EB03DD" w:rsidRPr="00F528C5">
        <w:rPr>
          <w:sz w:val="28"/>
          <w:szCs w:val="28"/>
        </w:rPr>
        <w:t xml:space="preserve"> </w:t>
      </w:r>
      <w:r w:rsidR="004E5C66" w:rsidRPr="00F528C5">
        <w:rPr>
          <w:sz w:val="28"/>
          <w:szCs w:val="28"/>
        </w:rPr>
        <w:t xml:space="preserve">и </w:t>
      </w:r>
      <w:r w:rsidR="00EB03DD" w:rsidRPr="00F528C5">
        <w:rPr>
          <w:sz w:val="28"/>
          <w:szCs w:val="28"/>
        </w:rPr>
        <w:t xml:space="preserve">их применение к решению конкретных </w:t>
      </w:r>
      <w:r w:rsidR="004E5C66" w:rsidRPr="00F528C5">
        <w:rPr>
          <w:sz w:val="28"/>
          <w:szCs w:val="28"/>
        </w:rPr>
        <w:t>задач</w:t>
      </w:r>
      <w:r w:rsidR="0002275E" w:rsidRPr="00F528C5">
        <w:rPr>
          <w:sz w:val="28"/>
          <w:szCs w:val="28"/>
        </w:rPr>
        <w:t xml:space="preserve"> теплопроводности (диффузии</w:t>
      </w:r>
      <w:r w:rsidR="00EB03DD" w:rsidRPr="00F528C5">
        <w:rPr>
          <w:sz w:val="28"/>
          <w:szCs w:val="28"/>
        </w:rPr>
        <w:t>).</w:t>
      </w:r>
      <w:r w:rsidR="004E5C66" w:rsidRPr="00F528C5">
        <w:rPr>
          <w:sz w:val="28"/>
          <w:szCs w:val="28"/>
        </w:rPr>
        <w:t xml:space="preserve"> </w:t>
      </w:r>
      <w:r w:rsidR="00EB03DD" w:rsidRPr="00F528C5">
        <w:rPr>
          <w:sz w:val="28"/>
          <w:szCs w:val="28"/>
        </w:rPr>
        <w:t>Проведенный а</w:t>
      </w:r>
      <w:r w:rsidR="004E5C66" w:rsidRPr="00F528C5">
        <w:rPr>
          <w:sz w:val="28"/>
          <w:szCs w:val="28"/>
        </w:rPr>
        <w:t>нализ результатов позволил выделить определения и методы, наибол</w:t>
      </w:r>
      <w:r w:rsidR="00EB03DD" w:rsidRPr="00F528C5">
        <w:rPr>
          <w:sz w:val="28"/>
          <w:szCs w:val="28"/>
        </w:rPr>
        <w:t xml:space="preserve">ее перспективные </w:t>
      </w:r>
      <w:proofErr w:type="spellStart"/>
      <w:r w:rsidR="00EB03DD" w:rsidRPr="00F528C5">
        <w:rPr>
          <w:sz w:val="28"/>
          <w:szCs w:val="28"/>
        </w:rPr>
        <w:t>c</w:t>
      </w:r>
      <w:proofErr w:type="spellEnd"/>
      <w:r w:rsidR="00EB03DD" w:rsidRPr="00F528C5">
        <w:rPr>
          <w:sz w:val="28"/>
          <w:szCs w:val="28"/>
        </w:rPr>
        <w:t xml:space="preserve"> точки </w:t>
      </w:r>
      <w:proofErr w:type="gramStart"/>
      <w:r w:rsidR="00EB03DD" w:rsidRPr="00F528C5">
        <w:rPr>
          <w:sz w:val="28"/>
          <w:szCs w:val="28"/>
        </w:rPr>
        <w:t xml:space="preserve">зрения </w:t>
      </w:r>
      <w:r w:rsidR="004E5C66" w:rsidRPr="00F528C5">
        <w:rPr>
          <w:sz w:val="28"/>
          <w:szCs w:val="28"/>
        </w:rPr>
        <w:t>адекватности описания реальных процессов диффузии</w:t>
      </w:r>
      <w:proofErr w:type="gramEnd"/>
      <w:r w:rsidR="004E5C66" w:rsidRPr="00F528C5">
        <w:rPr>
          <w:sz w:val="28"/>
          <w:szCs w:val="28"/>
        </w:rPr>
        <w:t xml:space="preserve"> во фрактальных средах.</w:t>
      </w:r>
      <w:r w:rsidR="00F528C5">
        <w:rPr>
          <w:sz w:val="28"/>
          <w:szCs w:val="28"/>
        </w:rPr>
        <w:t xml:space="preserve"> </w:t>
      </w:r>
      <w:r w:rsidR="0002275E" w:rsidRPr="00F528C5">
        <w:rPr>
          <w:sz w:val="28"/>
          <w:szCs w:val="28"/>
        </w:rPr>
        <w:t xml:space="preserve">Проведен анализ ряда </w:t>
      </w:r>
      <w:r w:rsidRPr="00F528C5">
        <w:rPr>
          <w:sz w:val="28"/>
          <w:szCs w:val="28"/>
        </w:rPr>
        <w:t xml:space="preserve">определяющих соотношений с производными дробного порядка. </w:t>
      </w:r>
      <w:r w:rsidR="0002275E" w:rsidRPr="00F528C5">
        <w:rPr>
          <w:sz w:val="28"/>
          <w:szCs w:val="28"/>
        </w:rPr>
        <w:t xml:space="preserve">В модели вязкоупругого тела </w:t>
      </w:r>
      <w:proofErr w:type="spellStart"/>
      <w:r w:rsidR="0002275E" w:rsidRPr="00F528C5">
        <w:rPr>
          <w:sz w:val="28"/>
          <w:szCs w:val="28"/>
        </w:rPr>
        <w:t>максвелловского</w:t>
      </w:r>
      <w:proofErr w:type="spellEnd"/>
      <w:r w:rsidR="0002275E" w:rsidRPr="00F528C5">
        <w:rPr>
          <w:sz w:val="28"/>
          <w:szCs w:val="28"/>
        </w:rPr>
        <w:t xml:space="preserve"> типа с дробными производными решена задача о квазистатическом и динамичес</w:t>
      </w:r>
      <w:r w:rsidR="0002798F">
        <w:rPr>
          <w:sz w:val="28"/>
          <w:szCs w:val="28"/>
        </w:rPr>
        <w:t>ком растяжении тонкого стержня.</w:t>
      </w:r>
    </w:p>
    <w:p w:rsidR="00F528C5" w:rsidRDefault="00F528C5" w:rsidP="009C22E6">
      <w:pPr>
        <w:spacing w:after="0" w:line="360" w:lineRule="auto"/>
        <w:ind w:firstLine="567"/>
        <w:jc w:val="both"/>
        <w:rPr>
          <w:sz w:val="28"/>
          <w:szCs w:val="28"/>
        </w:rPr>
      </w:pPr>
      <w:r w:rsidRPr="00F528C5">
        <w:rPr>
          <w:i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дробные производные, фрактальная среда, теплопроводность, </w:t>
      </w:r>
      <w:proofErr w:type="spellStart"/>
      <w:r>
        <w:rPr>
          <w:sz w:val="28"/>
          <w:szCs w:val="28"/>
        </w:rPr>
        <w:t>вязкоупругость</w:t>
      </w:r>
      <w:proofErr w:type="spellEnd"/>
      <w:r>
        <w:rPr>
          <w:sz w:val="28"/>
          <w:szCs w:val="28"/>
        </w:rPr>
        <w:t>, растяжение тонкого стержня.</w:t>
      </w:r>
    </w:p>
    <w:p w:rsidR="0002798F" w:rsidRDefault="0002798F" w:rsidP="009C22E6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528C5" w:rsidRPr="00F528C5" w:rsidRDefault="00F528C5" w:rsidP="009C22E6">
      <w:pPr>
        <w:spacing w:after="0" w:line="360" w:lineRule="auto"/>
        <w:ind w:firstLine="567"/>
        <w:jc w:val="both"/>
        <w:rPr>
          <w:sz w:val="28"/>
          <w:szCs w:val="28"/>
          <w:lang w:val="en-US"/>
        </w:rPr>
      </w:pPr>
      <w:r w:rsidRPr="00F528C5">
        <w:rPr>
          <w:sz w:val="28"/>
          <w:szCs w:val="28"/>
          <w:lang w:val="en-US"/>
        </w:rPr>
        <w:t>In setting</w:t>
      </w:r>
      <w:r w:rsidR="0002509E">
        <w:rPr>
          <w:sz w:val="28"/>
          <w:szCs w:val="28"/>
          <w:lang w:val="en-US"/>
        </w:rPr>
        <w:t xml:space="preserve"> of</w:t>
      </w:r>
      <w:r w:rsidRPr="00F528C5">
        <w:rPr>
          <w:sz w:val="28"/>
          <w:szCs w:val="28"/>
          <w:lang w:val="en-US"/>
        </w:rPr>
        <w:t xml:space="preserve"> the specific problems of continuum mechanics </w:t>
      </w:r>
      <w:r>
        <w:rPr>
          <w:sz w:val="28"/>
          <w:szCs w:val="28"/>
          <w:lang w:val="en-US"/>
        </w:rPr>
        <w:t xml:space="preserve">there </w:t>
      </w:r>
      <w:r w:rsidRPr="00F528C5">
        <w:rPr>
          <w:sz w:val="28"/>
          <w:szCs w:val="28"/>
          <w:lang w:val="en-US"/>
        </w:rPr>
        <w:t>often arise ini</w:t>
      </w:r>
      <w:r w:rsidR="0002509E">
        <w:rPr>
          <w:sz w:val="28"/>
          <w:szCs w:val="28"/>
          <w:lang w:val="en-US"/>
        </w:rPr>
        <w:t>tial-</w:t>
      </w:r>
      <w:r w:rsidRPr="00F528C5">
        <w:rPr>
          <w:sz w:val="28"/>
          <w:szCs w:val="28"/>
          <w:lang w:val="en-US"/>
        </w:rPr>
        <w:t xml:space="preserve">boundary value problems for differential equations with fractional derivatives. </w:t>
      </w:r>
      <w:r w:rsidRPr="00F528C5">
        <w:rPr>
          <w:sz w:val="28"/>
          <w:szCs w:val="28"/>
          <w:lang w:val="en-US"/>
        </w:rPr>
        <w:lastRenderedPageBreak/>
        <w:t>The apparatus of fractional calculus is increasingly being used to</w:t>
      </w:r>
      <w:r w:rsidR="00DB105E" w:rsidRPr="00DB105E">
        <w:rPr>
          <w:sz w:val="28"/>
          <w:szCs w:val="28"/>
          <w:lang w:val="en-US"/>
        </w:rPr>
        <w:t xml:space="preserve"> </w:t>
      </w:r>
      <w:r w:rsidR="00DB105E">
        <w:rPr>
          <w:sz w:val="28"/>
          <w:szCs w:val="28"/>
          <w:lang w:val="en-US"/>
        </w:rPr>
        <w:t>taking into account</w:t>
      </w:r>
      <w:r w:rsidRPr="00F528C5">
        <w:rPr>
          <w:sz w:val="28"/>
          <w:szCs w:val="28"/>
          <w:lang w:val="en-US"/>
        </w:rPr>
        <w:t xml:space="preserve"> hereditary properties and fractal structure of real materials. </w:t>
      </w:r>
      <w:r w:rsidR="00DB105E">
        <w:rPr>
          <w:sz w:val="28"/>
          <w:szCs w:val="28"/>
          <w:lang w:val="en-US"/>
        </w:rPr>
        <w:t>A</w:t>
      </w:r>
      <w:r w:rsidRPr="00F528C5">
        <w:rPr>
          <w:sz w:val="28"/>
          <w:szCs w:val="28"/>
          <w:lang w:val="en-US"/>
        </w:rPr>
        <w:t>nalytical methods</w:t>
      </w:r>
      <w:r w:rsidR="00DB105E">
        <w:rPr>
          <w:sz w:val="28"/>
          <w:szCs w:val="28"/>
          <w:lang w:val="en-US"/>
        </w:rPr>
        <w:t xml:space="preserve"> are developing</w:t>
      </w:r>
      <w:r w:rsidRPr="00F528C5">
        <w:rPr>
          <w:sz w:val="28"/>
          <w:szCs w:val="28"/>
          <w:lang w:val="en-US"/>
        </w:rPr>
        <w:t xml:space="preserve"> for solving</w:t>
      </w:r>
      <w:r w:rsidR="00DB105E">
        <w:rPr>
          <w:sz w:val="28"/>
          <w:szCs w:val="28"/>
          <w:lang w:val="en-US"/>
        </w:rPr>
        <w:t xml:space="preserve"> such kinds of</w:t>
      </w:r>
      <w:r w:rsidRPr="00F528C5">
        <w:rPr>
          <w:sz w:val="28"/>
          <w:szCs w:val="28"/>
          <w:lang w:val="en-US"/>
        </w:rPr>
        <w:t xml:space="preserve"> problems, but numerical methods</w:t>
      </w:r>
      <w:r w:rsidR="00DB105E" w:rsidRPr="00DB105E">
        <w:rPr>
          <w:sz w:val="28"/>
          <w:szCs w:val="28"/>
          <w:lang w:val="en-US"/>
        </w:rPr>
        <w:t xml:space="preserve"> </w:t>
      </w:r>
      <w:r w:rsidR="00DB105E">
        <w:rPr>
          <w:sz w:val="28"/>
          <w:szCs w:val="28"/>
          <w:lang w:val="en-US"/>
        </w:rPr>
        <w:t>are being widely used</w:t>
      </w:r>
      <w:r w:rsidRPr="00F528C5">
        <w:rPr>
          <w:sz w:val="28"/>
          <w:szCs w:val="28"/>
          <w:lang w:val="en-US"/>
        </w:rPr>
        <w:t>. In this paper</w:t>
      </w:r>
      <w:r w:rsidR="00DB105E">
        <w:rPr>
          <w:sz w:val="28"/>
          <w:szCs w:val="28"/>
          <w:lang w:val="en-US"/>
        </w:rPr>
        <w:t xml:space="preserve"> we considered </w:t>
      </w:r>
      <w:r w:rsidRPr="00F528C5">
        <w:rPr>
          <w:sz w:val="28"/>
          <w:szCs w:val="28"/>
          <w:lang w:val="en-US"/>
        </w:rPr>
        <w:t>some numerical methods based on different definitions of fractional derivatives and their application to the solution of specific problems of heat conduc</w:t>
      </w:r>
      <w:r w:rsidR="00DB105E">
        <w:rPr>
          <w:sz w:val="28"/>
          <w:szCs w:val="28"/>
          <w:lang w:val="en-US"/>
        </w:rPr>
        <w:t>tion (</w:t>
      </w:r>
      <w:r w:rsidRPr="00F528C5">
        <w:rPr>
          <w:sz w:val="28"/>
          <w:szCs w:val="28"/>
          <w:lang w:val="en-US"/>
        </w:rPr>
        <w:t>diffu</w:t>
      </w:r>
      <w:r w:rsidR="00DB105E">
        <w:rPr>
          <w:sz w:val="28"/>
          <w:szCs w:val="28"/>
          <w:lang w:val="en-US"/>
        </w:rPr>
        <w:t>sion</w:t>
      </w:r>
      <w:r w:rsidRPr="00F528C5">
        <w:rPr>
          <w:sz w:val="28"/>
          <w:szCs w:val="28"/>
          <w:lang w:val="en-US"/>
        </w:rPr>
        <w:t xml:space="preserve">). The analysis of the results allowed us to </w:t>
      </w:r>
      <w:r w:rsidR="00DB105E">
        <w:rPr>
          <w:sz w:val="28"/>
          <w:szCs w:val="28"/>
          <w:lang w:val="en-US"/>
        </w:rPr>
        <w:t>select</w:t>
      </w:r>
      <w:r w:rsidRPr="00F528C5">
        <w:rPr>
          <w:sz w:val="28"/>
          <w:szCs w:val="28"/>
          <w:lang w:val="en-US"/>
        </w:rPr>
        <w:t xml:space="preserve"> definitions and meth</w:t>
      </w:r>
      <w:r w:rsidR="00DB105E">
        <w:rPr>
          <w:sz w:val="28"/>
          <w:szCs w:val="28"/>
          <w:lang w:val="en-US"/>
        </w:rPr>
        <w:t>ods</w:t>
      </w:r>
      <w:r w:rsidRPr="00F528C5">
        <w:rPr>
          <w:sz w:val="28"/>
          <w:szCs w:val="28"/>
          <w:lang w:val="en-US"/>
        </w:rPr>
        <w:t>, the most promisi</w:t>
      </w:r>
      <w:r w:rsidR="00DB105E">
        <w:rPr>
          <w:sz w:val="28"/>
          <w:szCs w:val="28"/>
          <w:lang w:val="en-US"/>
        </w:rPr>
        <w:t xml:space="preserve">ng in terms of the adequacy </w:t>
      </w:r>
      <w:proofErr w:type="gramStart"/>
      <w:r w:rsidR="00DB105E">
        <w:rPr>
          <w:sz w:val="28"/>
          <w:szCs w:val="28"/>
          <w:lang w:val="en-US"/>
        </w:rPr>
        <w:t xml:space="preserve">of </w:t>
      </w:r>
      <w:r w:rsidRPr="00F528C5">
        <w:rPr>
          <w:sz w:val="28"/>
          <w:szCs w:val="28"/>
          <w:lang w:val="en-US"/>
        </w:rPr>
        <w:t xml:space="preserve"> describ</w:t>
      </w:r>
      <w:r w:rsidR="00DB105E">
        <w:rPr>
          <w:sz w:val="28"/>
          <w:szCs w:val="28"/>
          <w:lang w:val="en-US"/>
        </w:rPr>
        <w:t>ing</w:t>
      </w:r>
      <w:proofErr w:type="gramEnd"/>
      <w:r w:rsidRPr="00F528C5">
        <w:rPr>
          <w:sz w:val="28"/>
          <w:szCs w:val="28"/>
          <w:lang w:val="en-US"/>
        </w:rPr>
        <w:t xml:space="preserve"> the actual processes of dif</w:t>
      </w:r>
      <w:r w:rsidR="0002509E">
        <w:rPr>
          <w:sz w:val="28"/>
          <w:szCs w:val="28"/>
          <w:lang w:val="en-US"/>
        </w:rPr>
        <w:t>fusion in fractal media</w:t>
      </w:r>
      <w:r w:rsidRPr="00F528C5">
        <w:rPr>
          <w:sz w:val="28"/>
          <w:szCs w:val="28"/>
          <w:lang w:val="en-US"/>
        </w:rPr>
        <w:t xml:space="preserve">. The analysis of a number of </w:t>
      </w:r>
      <w:hyperlink r:id="rId8" w:history="1">
        <w:r w:rsidR="00DB105E" w:rsidRPr="00DB105E">
          <w:rPr>
            <w:sz w:val="28"/>
            <w:szCs w:val="28"/>
            <w:lang w:val="en-US"/>
          </w:rPr>
          <w:t>constitutive equation</w:t>
        </w:r>
      </w:hyperlink>
      <w:r w:rsidR="00DB105E">
        <w:rPr>
          <w:sz w:val="28"/>
          <w:szCs w:val="28"/>
          <w:lang w:val="en-US"/>
        </w:rPr>
        <w:t>s</w:t>
      </w:r>
      <w:r w:rsidRPr="00F528C5">
        <w:rPr>
          <w:sz w:val="28"/>
          <w:szCs w:val="28"/>
          <w:lang w:val="en-US"/>
        </w:rPr>
        <w:t xml:space="preserve"> with derivatives of fractional order </w:t>
      </w:r>
      <w:r w:rsidR="0002509E">
        <w:rPr>
          <w:sz w:val="28"/>
          <w:szCs w:val="28"/>
          <w:lang w:val="en-US"/>
        </w:rPr>
        <w:t>wa</w:t>
      </w:r>
      <w:r w:rsidR="00DB105E">
        <w:rPr>
          <w:sz w:val="28"/>
          <w:szCs w:val="28"/>
          <w:lang w:val="en-US"/>
        </w:rPr>
        <w:t>s held</w:t>
      </w:r>
      <w:r w:rsidRPr="00F528C5">
        <w:rPr>
          <w:sz w:val="28"/>
          <w:szCs w:val="28"/>
          <w:lang w:val="en-US"/>
        </w:rPr>
        <w:t>.</w:t>
      </w:r>
      <w:r w:rsidR="00DB105E">
        <w:rPr>
          <w:sz w:val="28"/>
          <w:szCs w:val="28"/>
          <w:lang w:val="en-US"/>
        </w:rPr>
        <w:t xml:space="preserve"> T</w:t>
      </w:r>
      <w:r w:rsidR="00DB105E" w:rsidRPr="00F528C5">
        <w:rPr>
          <w:sz w:val="28"/>
          <w:szCs w:val="28"/>
          <w:lang w:val="en-US"/>
        </w:rPr>
        <w:t xml:space="preserve">he problem of quasi-static and dynamic stretching </w:t>
      </w:r>
      <w:r w:rsidR="00DB105E">
        <w:rPr>
          <w:sz w:val="28"/>
          <w:szCs w:val="28"/>
          <w:lang w:val="en-US"/>
        </w:rPr>
        <w:t xml:space="preserve">of </w:t>
      </w:r>
      <w:r w:rsidR="00DB105E" w:rsidRPr="00F528C5">
        <w:rPr>
          <w:sz w:val="28"/>
          <w:szCs w:val="28"/>
          <w:lang w:val="en-US"/>
        </w:rPr>
        <w:t>a thin rod</w:t>
      </w:r>
      <w:r w:rsidRPr="00F528C5">
        <w:rPr>
          <w:sz w:val="28"/>
          <w:szCs w:val="28"/>
          <w:lang w:val="en-US"/>
        </w:rPr>
        <w:t xml:space="preserve"> </w:t>
      </w:r>
      <w:r w:rsidR="0002509E">
        <w:rPr>
          <w:sz w:val="28"/>
          <w:szCs w:val="28"/>
          <w:lang w:val="en-US"/>
        </w:rPr>
        <w:t>wa</w:t>
      </w:r>
      <w:r w:rsidR="00DB105E">
        <w:rPr>
          <w:sz w:val="28"/>
          <w:szCs w:val="28"/>
          <w:lang w:val="en-US"/>
        </w:rPr>
        <w:t>s solved i</w:t>
      </w:r>
      <w:r w:rsidRPr="00F528C5">
        <w:rPr>
          <w:sz w:val="28"/>
          <w:szCs w:val="28"/>
          <w:lang w:val="en-US"/>
        </w:rPr>
        <w:t>n the model of the Maxwell</w:t>
      </w:r>
      <w:r w:rsidR="00DB105E">
        <w:rPr>
          <w:sz w:val="28"/>
          <w:szCs w:val="28"/>
          <w:lang w:val="en-US"/>
        </w:rPr>
        <w:t>-type</w:t>
      </w:r>
      <w:r w:rsidRPr="00F528C5">
        <w:rPr>
          <w:sz w:val="28"/>
          <w:szCs w:val="28"/>
          <w:lang w:val="en-US"/>
        </w:rPr>
        <w:t xml:space="preserve"> </w:t>
      </w:r>
      <w:proofErr w:type="spellStart"/>
      <w:r w:rsidRPr="00F528C5">
        <w:rPr>
          <w:sz w:val="28"/>
          <w:szCs w:val="28"/>
          <w:lang w:val="en-US"/>
        </w:rPr>
        <w:t>viscoelas</w:t>
      </w:r>
      <w:r w:rsidR="00DB105E">
        <w:rPr>
          <w:sz w:val="28"/>
          <w:szCs w:val="28"/>
          <w:lang w:val="en-US"/>
        </w:rPr>
        <w:t>tic</w:t>
      </w:r>
      <w:proofErr w:type="spellEnd"/>
      <w:r w:rsidR="00DB105E">
        <w:rPr>
          <w:sz w:val="28"/>
          <w:szCs w:val="28"/>
          <w:lang w:val="en-US"/>
        </w:rPr>
        <w:t xml:space="preserve"> body</w:t>
      </w:r>
      <w:r w:rsidRPr="00F528C5">
        <w:rPr>
          <w:sz w:val="28"/>
          <w:szCs w:val="28"/>
          <w:lang w:val="en-US"/>
        </w:rPr>
        <w:t xml:space="preserve"> with fractional de</w:t>
      </w:r>
      <w:r w:rsidR="00DB105E">
        <w:rPr>
          <w:sz w:val="28"/>
          <w:szCs w:val="28"/>
          <w:lang w:val="en-US"/>
        </w:rPr>
        <w:t>rivatives</w:t>
      </w:r>
      <w:r w:rsidRPr="00F528C5">
        <w:rPr>
          <w:sz w:val="28"/>
          <w:szCs w:val="28"/>
          <w:lang w:val="en-US"/>
        </w:rPr>
        <w:t>.</w:t>
      </w:r>
    </w:p>
    <w:p w:rsidR="00F528C5" w:rsidRPr="00F528C5" w:rsidRDefault="00F528C5" w:rsidP="009C22E6">
      <w:pPr>
        <w:spacing w:after="0" w:line="360" w:lineRule="auto"/>
        <w:ind w:firstLine="567"/>
        <w:jc w:val="both"/>
        <w:rPr>
          <w:sz w:val="28"/>
          <w:szCs w:val="28"/>
          <w:lang w:val="en-US"/>
        </w:rPr>
      </w:pPr>
      <w:r w:rsidRPr="0002509E">
        <w:rPr>
          <w:i/>
          <w:sz w:val="28"/>
          <w:szCs w:val="28"/>
          <w:lang w:val="en-US"/>
        </w:rPr>
        <w:t>K</w:t>
      </w:r>
      <w:r w:rsidR="00DB105E" w:rsidRPr="0002509E">
        <w:rPr>
          <w:i/>
          <w:sz w:val="28"/>
          <w:szCs w:val="28"/>
          <w:lang w:val="en-US"/>
        </w:rPr>
        <w:t>eywords:</w:t>
      </w:r>
      <w:r w:rsidR="00DB105E">
        <w:rPr>
          <w:sz w:val="28"/>
          <w:szCs w:val="28"/>
          <w:lang w:val="en-US"/>
        </w:rPr>
        <w:t xml:space="preserve"> fractional derivatives</w:t>
      </w:r>
      <w:r w:rsidRPr="00F528C5">
        <w:rPr>
          <w:sz w:val="28"/>
          <w:szCs w:val="28"/>
          <w:lang w:val="en-US"/>
        </w:rPr>
        <w:t>, fractal medium</w:t>
      </w:r>
      <w:r w:rsidR="00DB105E">
        <w:rPr>
          <w:sz w:val="28"/>
          <w:szCs w:val="28"/>
          <w:lang w:val="en-US"/>
        </w:rPr>
        <w:t>,</w:t>
      </w:r>
      <w:r w:rsidR="0002509E">
        <w:rPr>
          <w:sz w:val="28"/>
          <w:szCs w:val="28"/>
          <w:lang w:val="en-US"/>
        </w:rPr>
        <w:t xml:space="preserve"> heat conduction</w:t>
      </w:r>
      <w:r w:rsidRPr="00F528C5">
        <w:rPr>
          <w:sz w:val="28"/>
          <w:szCs w:val="28"/>
          <w:lang w:val="en-US"/>
        </w:rPr>
        <w:t xml:space="preserve">, </w:t>
      </w:r>
      <w:proofErr w:type="spellStart"/>
      <w:r w:rsidRPr="00F528C5">
        <w:rPr>
          <w:sz w:val="28"/>
          <w:szCs w:val="28"/>
          <w:lang w:val="en-US"/>
        </w:rPr>
        <w:t>viscoelasticity</w:t>
      </w:r>
      <w:proofErr w:type="spellEnd"/>
      <w:r w:rsidRPr="00F528C5">
        <w:rPr>
          <w:sz w:val="28"/>
          <w:szCs w:val="28"/>
          <w:lang w:val="en-US"/>
        </w:rPr>
        <w:t>, stretching</w:t>
      </w:r>
      <w:r w:rsidR="00DB105E">
        <w:rPr>
          <w:sz w:val="28"/>
          <w:szCs w:val="28"/>
          <w:lang w:val="en-US"/>
        </w:rPr>
        <w:t xml:space="preserve"> of a</w:t>
      </w:r>
      <w:r w:rsidRPr="00F528C5">
        <w:rPr>
          <w:sz w:val="28"/>
          <w:szCs w:val="28"/>
          <w:lang w:val="en-US"/>
        </w:rPr>
        <w:t xml:space="preserve"> thin rod.</w:t>
      </w:r>
    </w:p>
    <w:p w:rsidR="0002509E" w:rsidRPr="00F528C5" w:rsidRDefault="0002509E" w:rsidP="009C22E6">
      <w:pPr>
        <w:spacing w:after="0" w:line="360" w:lineRule="auto"/>
        <w:ind w:firstLine="567"/>
        <w:jc w:val="both"/>
        <w:rPr>
          <w:sz w:val="28"/>
          <w:szCs w:val="28"/>
          <w:lang w:val="en-US"/>
        </w:rPr>
      </w:pPr>
    </w:p>
    <w:p w:rsidR="00F528C5" w:rsidRPr="0001360A" w:rsidRDefault="0002509E" w:rsidP="009C22E6">
      <w:pPr>
        <w:spacing w:after="0" w:line="360" w:lineRule="auto"/>
        <w:ind w:firstLine="567"/>
        <w:jc w:val="both"/>
        <w:rPr>
          <w:sz w:val="28"/>
          <w:szCs w:val="28"/>
        </w:rPr>
      </w:pPr>
      <w:r w:rsidRPr="0002509E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 Значительное</w:t>
      </w:r>
      <w:r w:rsidRPr="000A6841">
        <w:rPr>
          <w:sz w:val="28"/>
          <w:szCs w:val="28"/>
        </w:rPr>
        <w:t xml:space="preserve"> количество реальных процессов не укладываются в представления механики сплошной среды и требуют привлечения представлений о  фрактальности среды, в которой эти процессы происходят. К таким процессам, например, относятся диффузия примесей в грунте, распространение тепла в </w:t>
      </w:r>
      <w:proofErr w:type="spellStart"/>
      <w:r w:rsidRPr="000A6841">
        <w:rPr>
          <w:sz w:val="28"/>
          <w:szCs w:val="28"/>
        </w:rPr>
        <w:t>аэрогелях</w:t>
      </w:r>
      <w:proofErr w:type="spellEnd"/>
      <w:r w:rsidRPr="000A6841">
        <w:rPr>
          <w:sz w:val="28"/>
          <w:szCs w:val="28"/>
        </w:rPr>
        <w:t>. Для их описания используется модифицированный соответствующим</w:t>
      </w:r>
      <w:r w:rsidRPr="006773E9">
        <w:rPr>
          <w:sz w:val="28"/>
          <w:szCs w:val="28"/>
        </w:rPr>
        <w:t xml:space="preserve"> образом закон </w:t>
      </w:r>
      <w:proofErr w:type="spellStart"/>
      <w:r w:rsidRPr="006773E9">
        <w:rPr>
          <w:sz w:val="28"/>
          <w:szCs w:val="28"/>
        </w:rPr>
        <w:t>Фика</w:t>
      </w:r>
      <w:proofErr w:type="spellEnd"/>
      <w:r w:rsidRPr="006773E9">
        <w:rPr>
          <w:sz w:val="28"/>
          <w:szCs w:val="28"/>
        </w:rPr>
        <w:t xml:space="preserve"> (Фурье) [1],  что требует привлечения математического аппарата дробного интегро-дифференциального исчисления [2]. Так в [3] Ю.Н. </w:t>
      </w:r>
      <w:proofErr w:type="spellStart"/>
      <w:r w:rsidRPr="006773E9">
        <w:rPr>
          <w:sz w:val="28"/>
          <w:szCs w:val="28"/>
        </w:rPr>
        <w:t>Работнов</w:t>
      </w:r>
      <w:proofErr w:type="spellEnd"/>
      <w:r w:rsidRPr="006773E9">
        <w:rPr>
          <w:sz w:val="28"/>
          <w:szCs w:val="28"/>
        </w:rPr>
        <w:t xml:space="preserve"> ввел обобщение реологического уравнения, построенного им для описания поведения наследственных сред, на случай производных дробного порядка. Обоснование применения производных дробного порядка в моделях </w:t>
      </w:r>
      <w:proofErr w:type="spellStart"/>
      <w:r w:rsidRPr="006773E9">
        <w:rPr>
          <w:sz w:val="28"/>
          <w:szCs w:val="28"/>
        </w:rPr>
        <w:t>вязкоупругости</w:t>
      </w:r>
      <w:proofErr w:type="spellEnd"/>
      <w:r w:rsidRPr="006773E9">
        <w:rPr>
          <w:sz w:val="28"/>
          <w:szCs w:val="28"/>
        </w:rPr>
        <w:t xml:space="preserve"> дано в [4,5]. Физическая интерпретация дробного интеграла дана в [6].</w:t>
      </w:r>
    </w:p>
    <w:p w:rsidR="00EB03DD" w:rsidRPr="00A96620" w:rsidRDefault="0002509E" w:rsidP="009C22E6">
      <w:pPr>
        <w:spacing w:after="0" w:line="360" w:lineRule="auto"/>
        <w:ind w:firstLine="567"/>
        <w:jc w:val="both"/>
        <w:rPr>
          <w:sz w:val="28"/>
          <w:szCs w:val="28"/>
        </w:rPr>
      </w:pPr>
      <w:r w:rsidRPr="0002509E">
        <w:rPr>
          <w:b/>
          <w:sz w:val="28"/>
          <w:szCs w:val="28"/>
        </w:rPr>
        <w:t>Определения дро</w:t>
      </w:r>
      <w:r>
        <w:rPr>
          <w:b/>
          <w:sz w:val="28"/>
          <w:szCs w:val="28"/>
        </w:rPr>
        <w:t>б</w:t>
      </w:r>
      <w:r w:rsidRPr="0002509E">
        <w:rPr>
          <w:b/>
          <w:sz w:val="28"/>
          <w:szCs w:val="28"/>
        </w:rPr>
        <w:t>ной производной.</w:t>
      </w:r>
      <w:r>
        <w:rPr>
          <w:sz w:val="28"/>
          <w:szCs w:val="28"/>
        </w:rPr>
        <w:t xml:space="preserve"> </w:t>
      </w:r>
      <w:r w:rsidR="00EB03DD" w:rsidRPr="006773E9">
        <w:rPr>
          <w:sz w:val="28"/>
          <w:szCs w:val="28"/>
        </w:rPr>
        <w:t xml:space="preserve">Одна из проблем, возникающих при использовании дробных производных, заключается в том, что не существует их однозначного определения. Численные методы решения задач для уравнений с дробными производными привязаны к виду выбранной производной, поэтому </w:t>
      </w:r>
      <w:r w:rsidR="00EB03DD" w:rsidRPr="00A96620">
        <w:rPr>
          <w:sz w:val="28"/>
          <w:szCs w:val="28"/>
        </w:rPr>
        <w:lastRenderedPageBreak/>
        <w:t>возникает необходимость анализа и сравнения результатов, полученных при использовании разных определений и численных методов. Такое сравнение проводилось в [</w:t>
      </w:r>
      <w:r w:rsidR="00817319" w:rsidRPr="00817319">
        <w:rPr>
          <w:sz w:val="28"/>
          <w:szCs w:val="28"/>
        </w:rPr>
        <w:t>7,8</w:t>
      </w:r>
      <w:r w:rsidR="00EB03DD" w:rsidRPr="00A96620">
        <w:rPr>
          <w:sz w:val="28"/>
          <w:szCs w:val="28"/>
        </w:rPr>
        <w:t>] на примере задачи о распространении теплового импульса.</w:t>
      </w:r>
    </w:p>
    <w:p w:rsidR="00EB03DD" w:rsidRPr="00A96620" w:rsidRDefault="005063A1" w:rsidP="009C22E6">
      <w:pPr>
        <w:spacing w:after="0" w:line="360" w:lineRule="auto"/>
        <w:ind w:firstLine="567"/>
        <w:jc w:val="both"/>
        <w:rPr>
          <w:sz w:val="28"/>
          <w:szCs w:val="28"/>
        </w:rPr>
      </w:pPr>
      <w:r w:rsidRPr="00A96620">
        <w:rPr>
          <w:sz w:val="28"/>
          <w:szCs w:val="28"/>
        </w:rPr>
        <w:t>Использовались следующие определения дробных производных</w:t>
      </w:r>
      <w:r w:rsidR="00817319">
        <w:rPr>
          <w:sz w:val="28"/>
          <w:szCs w:val="28"/>
        </w:rPr>
        <w:t xml:space="preserve"> </w:t>
      </w:r>
      <w:r w:rsidR="00817319" w:rsidRPr="00817319">
        <w:rPr>
          <w:sz w:val="28"/>
          <w:szCs w:val="28"/>
        </w:rPr>
        <w:t>[2]</w:t>
      </w:r>
      <w:r w:rsidRPr="00A96620">
        <w:rPr>
          <w:sz w:val="28"/>
          <w:szCs w:val="28"/>
        </w:rPr>
        <w:t>:</w:t>
      </w:r>
    </w:p>
    <w:p w:rsidR="005063A1" w:rsidRPr="00A96620" w:rsidRDefault="005063A1" w:rsidP="009C22E6">
      <w:pPr>
        <w:pStyle w:val="af6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A96620">
        <w:rPr>
          <w:sz w:val="28"/>
          <w:szCs w:val="28"/>
        </w:rPr>
        <w:t xml:space="preserve">Определение </w:t>
      </w:r>
      <w:proofErr w:type="spellStart"/>
      <w:r w:rsidRPr="00A96620">
        <w:rPr>
          <w:sz w:val="28"/>
          <w:szCs w:val="28"/>
        </w:rPr>
        <w:t>Римана-Лиувилля</w:t>
      </w:r>
      <w:proofErr w:type="spellEnd"/>
    </w:p>
    <w:p w:rsidR="00E14A63" w:rsidRPr="00A96620" w:rsidRDefault="00D0112E" w:rsidP="009C22E6">
      <w:pPr>
        <w:pStyle w:val="af6"/>
        <w:spacing w:after="0" w:line="360" w:lineRule="auto"/>
        <w:ind w:left="0" w:firstLine="567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m-α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dξ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,  x&gt;a,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0≤</m:t>
          </m:r>
          <m:r>
            <w:rPr>
              <w:rFonts w:ascii="Cambria Math" w:hAnsi="Cambria Math"/>
              <w:sz w:val="28"/>
              <w:szCs w:val="28"/>
              <w:lang w:val="en-US"/>
            </w:rPr>
            <m:t>m-1&lt;α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</m:oMath>
      </m:oMathPara>
    </w:p>
    <w:p w:rsidR="00E14A63" w:rsidRPr="00A96620" w:rsidRDefault="00E14A63" w:rsidP="009C22E6">
      <w:pPr>
        <w:pStyle w:val="af6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A96620">
        <w:rPr>
          <w:sz w:val="28"/>
          <w:szCs w:val="28"/>
        </w:rPr>
        <w:t xml:space="preserve">Определение </w:t>
      </w:r>
      <w:proofErr w:type="spellStart"/>
      <w:r w:rsidRPr="00A96620">
        <w:rPr>
          <w:sz w:val="28"/>
          <w:szCs w:val="28"/>
        </w:rPr>
        <w:t>Капуто</w:t>
      </w:r>
      <w:proofErr w:type="spellEnd"/>
    </w:p>
    <w:p w:rsidR="00E14A63" w:rsidRPr="00A96620" w:rsidRDefault="00D0112E" w:rsidP="009C22E6">
      <w:pPr>
        <w:pStyle w:val="af6"/>
        <w:spacing w:after="0" w:line="360" w:lineRule="auto"/>
        <w:ind w:left="0" w:firstLine="567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m-α</m:t>
                  </m:r>
                </m:e>
              </m:d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(m)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dξ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,  x&gt;a,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0≤</m:t>
          </m:r>
          <m:r>
            <w:rPr>
              <w:rFonts w:ascii="Cambria Math" w:hAnsi="Cambria Math"/>
              <w:sz w:val="28"/>
              <w:szCs w:val="28"/>
              <w:lang w:val="en-US"/>
            </w:rPr>
            <m:t>m-1&lt;α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</m:oMath>
      </m:oMathPara>
    </w:p>
    <w:p w:rsidR="00E14A63" w:rsidRPr="00A96620" w:rsidRDefault="00E14A63" w:rsidP="009C22E6">
      <w:pPr>
        <w:pStyle w:val="af6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A96620">
        <w:rPr>
          <w:sz w:val="28"/>
          <w:szCs w:val="28"/>
        </w:rPr>
        <w:t xml:space="preserve">Определение </w:t>
      </w:r>
      <w:proofErr w:type="spellStart"/>
      <w:r w:rsidRPr="00A96620">
        <w:rPr>
          <w:sz w:val="28"/>
          <w:szCs w:val="28"/>
        </w:rPr>
        <w:t>Грюнвальда-Летникова</w:t>
      </w:r>
      <w:proofErr w:type="spellEnd"/>
    </w:p>
    <w:p w:rsidR="00E14A63" w:rsidRPr="00A96620" w:rsidRDefault="00D0112E" w:rsidP="009C22E6">
      <w:pPr>
        <w:pStyle w:val="af6"/>
        <w:spacing w:after="0" w:line="360" w:lineRule="auto"/>
        <w:ind w:left="0" w:firstLine="567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h→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α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u(x)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α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u(x-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h)</m:t>
              </m:r>
            </m:e>
          </m:nary>
        </m:oMath>
      </m:oMathPara>
    </w:p>
    <w:p w:rsidR="002019DC" w:rsidRDefault="00A96620" w:rsidP="009C22E6">
      <w:pPr>
        <w:pStyle w:val="af6"/>
        <w:spacing w:after="0" w:line="360" w:lineRule="auto"/>
        <w:ind w:left="0" w:firstLine="567"/>
        <w:jc w:val="both"/>
        <w:rPr>
          <w:sz w:val="28"/>
          <w:szCs w:val="28"/>
        </w:rPr>
      </w:pPr>
      <w:r w:rsidRPr="00A96620">
        <w:rPr>
          <w:b/>
          <w:sz w:val="28"/>
          <w:szCs w:val="28"/>
        </w:rPr>
        <w:t>Постановка начально-краевой задачи на примере уравнения теплопроводности.</w:t>
      </w:r>
      <w:r>
        <w:rPr>
          <w:sz w:val="28"/>
          <w:szCs w:val="28"/>
        </w:rPr>
        <w:t xml:space="preserve"> Сравнения методов, основанных на разных определениях дробных производных, проводились на тестовых задачах теплопроводности, затем проверялись на более сложных задачах с известными решениями. </w:t>
      </w:r>
    </w:p>
    <w:p w:rsidR="00A96620" w:rsidRDefault="00A96620" w:rsidP="009C22E6">
      <w:pPr>
        <w:pStyle w:val="af6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постановку задачи в простейшем случа</w:t>
      </w:r>
      <w:r w:rsidR="00D46CB2">
        <w:rPr>
          <w:sz w:val="28"/>
          <w:szCs w:val="28"/>
        </w:rPr>
        <w:t>е:</w:t>
      </w:r>
    </w:p>
    <w:p w:rsidR="00A96620" w:rsidRDefault="00D0112E" w:rsidP="009C22E6">
      <w:pPr>
        <w:pStyle w:val="af6"/>
        <w:spacing w:after="0" w:line="360" w:lineRule="auto"/>
        <w:ind w:left="0" w:firstLine="567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x,t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=C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x,t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,  0&lt;γ≤2,  1≤α≤2 </m:t>
          </m:r>
        </m:oMath>
      </m:oMathPara>
    </w:p>
    <w:p w:rsidR="00D46CB2" w:rsidRDefault="00D46CB2" w:rsidP="009C22E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начальными условиями</w:t>
      </w:r>
    </w:p>
    <w:p w:rsidR="00D46CB2" w:rsidRPr="00553243" w:rsidRDefault="00D46CB2" w:rsidP="009C22E6">
      <w:pPr>
        <w:spacing w:after="0" w:line="360" w:lineRule="auto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x,0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при  0&lt;γ≤1,  1≤α≤2</m:t>
          </m:r>
        </m:oMath>
      </m:oMathPara>
    </w:p>
    <w:p w:rsidR="00D46CB2" w:rsidRPr="00553243" w:rsidRDefault="00D46CB2" w:rsidP="009C22E6">
      <w:pPr>
        <w:spacing w:after="0"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,0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 </m:t>
          </m:r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,1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 при  1&lt;</m:t>
          </m:r>
          <m:r>
            <w:rPr>
              <w:rFonts w:ascii="Cambria Math" w:hAnsi="Cambria Math"/>
              <w:sz w:val="28"/>
              <w:szCs w:val="28"/>
              <w:lang w:val="en-US"/>
            </w:rPr>
            <m:t>γ</m:t>
          </m:r>
          <m:r>
            <w:rPr>
              <w:rFonts w:ascii="Cambria Math" w:hAnsi="Cambria Math"/>
              <w:sz w:val="28"/>
              <w:szCs w:val="28"/>
            </w:rPr>
            <m:t>≤2,  1≤</m:t>
          </m:r>
          <m:r>
            <w:rPr>
              <w:rFonts w:ascii="Cambria Math" w:hAnsi="Cambria Math"/>
              <w:sz w:val="28"/>
              <w:szCs w:val="28"/>
              <w:lang w:val="en-US"/>
            </w:rPr>
            <m:t>α</m:t>
          </m:r>
          <m:r>
            <w:rPr>
              <w:rFonts w:ascii="Cambria Math" w:hAnsi="Cambria Math"/>
              <w:sz w:val="28"/>
              <w:szCs w:val="28"/>
            </w:rPr>
            <m:t>≤2</m:t>
          </m:r>
        </m:oMath>
      </m:oMathPara>
    </w:p>
    <w:p w:rsidR="0001360A" w:rsidRDefault="0001360A" w:rsidP="0001360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6CB2">
        <w:rPr>
          <w:sz w:val="28"/>
          <w:szCs w:val="28"/>
        </w:rPr>
        <w:t xml:space="preserve"> зависимости от </w:t>
      </w:r>
      <w:r>
        <w:rPr>
          <w:sz w:val="28"/>
          <w:szCs w:val="28"/>
        </w:rPr>
        <w:t>величины</w:t>
      </w:r>
      <w:r w:rsidR="00D46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параметров дробных производных, решения сформулированной задачи описывают различные физические процессы. </w:t>
      </w:r>
    </w:p>
    <w:p w:rsidR="0001360A" w:rsidRDefault="00D46CB2" w:rsidP="002D75CD">
      <w:pPr>
        <w:spacing w:after="0" w:line="360" w:lineRule="auto"/>
        <w:ind w:firstLine="567"/>
        <w:jc w:val="both"/>
        <w:rPr>
          <w:sz w:val="28"/>
          <w:szCs w:val="28"/>
        </w:rPr>
      </w:pPr>
      <w:r w:rsidRPr="00D46CB2">
        <w:rPr>
          <w:sz w:val="28"/>
          <w:szCs w:val="28"/>
        </w:rPr>
        <w:t xml:space="preserve">При </w:t>
      </w:r>
      <w:proofErr w:type="gramStart"/>
      <w:r w:rsidRPr="00D46CB2">
        <w:rPr>
          <w:sz w:val="28"/>
          <w:szCs w:val="28"/>
        </w:rPr>
        <w:t>фиксированном</w:t>
      </w:r>
      <w:proofErr w:type="gramEnd"/>
      <w:r w:rsidRPr="00D46CB2">
        <w:rPr>
          <w:sz w:val="28"/>
          <w:szCs w:val="28"/>
        </w:rPr>
        <w:t xml:space="preserve"> </w:t>
      </w:r>
      <w:r w:rsidRPr="00D46CB2"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: </w:t>
      </w:r>
      <w:r w:rsidR="002D75CD" w:rsidRPr="002D75CD">
        <w:rPr>
          <w:sz w:val="28"/>
          <w:szCs w:val="28"/>
        </w:rPr>
        <w:t xml:space="preserve"> </w:t>
      </w:r>
      <w:r>
        <w:rPr>
          <w:sz w:val="28"/>
          <w:szCs w:val="28"/>
        </w:rPr>
        <w:t>0&lt;</w:t>
      </w:r>
      <w:r w:rsidRPr="00D46CB2"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&lt;</w:t>
      </w:r>
      <w:r w:rsidRPr="00D46CB2">
        <w:rPr>
          <w:sz w:val="28"/>
          <w:szCs w:val="28"/>
        </w:rPr>
        <w:t xml:space="preserve">1 – </w:t>
      </w:r>
      <w:r>
        <w:rPr>
          <w:sz w:val="28"/>
          <w:szCs w:val="28"/>
        </w:rPr>
        <w:t xml:space="preserve">наблюдаем </w:t>
      </w:r>
      <w:proofErr w:type="spellStart"/>
      <w:r>
        <w:rPr>
          <w:sz w:val="28"/>
          <w:szCs w:val="28"/>
        </w:rPr>
        <w:t>субдиффузию</w:t>
      </w:r>
      <w:proofErr w:type="spellEnd"/>
      <w:r>
        <w:rPr>
          <w:sz w:val="28"/>
          <w:szCs w:val="28"/>
        </w:rPr>
        <w:t xml:space="preserve">, </w:t>
      </w:r>
      <w:r w:rsidRPr="00D46CB2">
        <w:rPr>
          <w:sz w:val="28"/>
          <w:szCs w:val="28"/>
          <w:lang w:val="en-US"/>
        </w:rPr>
        <w:t>γ</w:t>
      </w:r>
      <w:r w:rsidRPr="00D46CB2">
        <w:rPr>
          <w:sz w:val="28"/>
          <w:szCs w:val="28"/>
        </w:rPr>
        <w:t>=1 – обычная, классическая диффузия</w:t>
      </w:r>
      <w:r>
        <w:rPr>
          <w:sz w:val="28"/>
          <w:szCs w:val="28"/>
        </w:rPr>
        <w:t>, 1&lt;</w:t>
      </w:r>
      <w:r w:rsidRPr="00D46CB2"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&lt;</w:t>
      </w:r>
      <w:r w:rsidRPr="00D46CB2">
        <w:rPr>
          <w:sz w:val="28"/>
          <w:szCs w:val="28"/>
        </w:rPr>
        <w:t xml:space="preserve">2 – </w:t>
      </w:r>
      <w:r>
        <w:rPr>
          <w:sz w:val="28"/>
          <w:szCs w:val="28"/>
        </w:rPr>
        <w:t>выраженная</w:t>
      </w:r>
      <w:r w:rsidRPr="00D46C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</w:t>
      </w:r>
      <w:r w:rsidRPr="00D46CB2">
        <w:rPr>
          <w:sz w:val="28"/>
          <w:szCs w:val="28"/>
        </w:rPr>
        <w:t>диффузия</w:t>
      </w:r>
      <w:proofErr w:type="spellEnd"/>
      <w:r>
        <w:rPr>
          <w:sz w:val="28"/>
          <w:szCs w:val="28"/>
        </w:rPr>
        <w:t xml:space="preserve">, при </w:t>
      </w:r>
      <w:r w:rsidRPr="00D46CB2"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=</w:t>
      </w:r>
      <w:r w:rsidRPr="00D46CB2">
        <w:rPr>
          <w:sz w:val="28"/>
          <w:szCs w:val="28"/>
        </w:rPr>
        <w:t xml:space="preserve">2 – </w:t>
      </w:r>
      <w:r>
        <w:rPr>
          <w:sz w:val="28"/>
          <w:szCs w:val="28"/>
        </w:rPr>
        <w:t xml:space="preserve">получаем </w:t>
      </w:r>
      <w:r w:rsidRPr="00D46CB2">
        <w:rPr>
          <w:sz w:val="28"/>
          <w:szCs w:val="28"/>
        </w:rPr>
        <w:t>классическое волновое уравнение</w:t>
      </w:r>
      <w:r>
        <w:rPr>
          <w:sz w:val="28"/>
          <w:szCs w:val="28"/>
        </w:rPr>
        <w:t xml:space="preserve">. </w:t>
      </w:r>
    </w:p>
    <w:p w:rsidR="00D46CB2" w:rsidRPr="00D46CB2" w:rsidRDefault="00D46CB2" w:rsidP="002D75CD">
      <w:pPr>
        <w:spacing w:line="360" w:lineRule="auto"/>
        <w:ind w:firstLine="567"/>
        <w:jc w:val="both"/>
        <w:rPr>
          <w:sz w:val="28"/>
          <w:szCs w:val="28"/>
        </w:rPr>
      </w:pPr>
      <w:r w:rsidRPr="00D46CB2">
        <w:rPr>
          <w:sz w:val="28"/>
          <w:szCs w:val="28"/>
        </w:rPr>
        <w:t xml:space="preserve">При </w:t>
      </w:r>
      <w:proofErr w:type="gramStart"/>
      <w:r w:rsidRPr="00D46CB2">
        <w:rPr>
          <w:sz w:val="28"/>
          <w:szCs w:val="28"/>
        </w:rPr>
        <w:t>фиксированном</w:t>
      </w:r>
      <w:proofErr w:type="gramEnd"/>
      <w:r w:rsidRPr="00D46CB2">
        <w:rPr>
          <w:sz w:val="28"/>
          <w:szCs w:val="28"/>
        </w:rPr>
        <w:t xml:space="preserve"> </w:t>
      </w:r>
      <w:r w:rsidRPr="00D46CB2">
        <w:rPr>
          <w:sz w:val="28"/>
          <w:szCs w:val="28"/>
          <w:lang w:val="en-US"/>
        </w:rPr>
        <w:t>γ</w:t>
      </w:r>
      <w:r w:rsidR="002D75CD">
        <w:rPr>
          <w:sz w:val="28"/>
          <w:szCs w:val="28"/>
        </w:rPr>
        <w:t>:</w:t>
      </w:r>
      <w:r w:rsidR="002D75CD" w:rsidRPr="002D7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наблюдается классическая диффузия при </w:t>
      </w:r>
      <w:r w:rsidRPr="00D46CB2">
        <w:rPr>
          <w:sz w:val="28"/>
          <w:szCs w:val="28"/>
          <w:lang w:val="el-GR"/>
        </w:rPr>
        <w:t>α</w:t>
      </w:r>
      <w:r w:rsidRPr="00D46CB2">
        <w:rPr>
          <w:sz w:val="28"/>
          <w:szCs w:val="28"/>
        </w:rPr>
        <w:t>=2</w:t>
      </w:r>
      <w:r>
        <w:rPr>
          <w:sz w:val="28"/>
          <w:szCs w:val="28"/>
        </w:rPr>
        <w:t xml:space="preserve">, эффекты </w:t>
      </w:r>
      <w:proofErr w:type="spellStart"/>
      <w:r>
        <w:rPr>
          <w:sz w:val="28"/>
          <w:szCs w:val="28"/>
        </w:rPr>
        <w:t>супердиффузии</w:t>
      </w:r>
      <w:proofErr w:type="spellEnd"/>
      <w:r>
        <w:rPr>
          <w:sz w:val="28"/>
          <w:szCs w:val="28"/>
        </w:rPr>
        <w:t xml:space="preserve"> при 1&lt;</w:t>
      </w:r>
      <w:r w:rsidRPr="00D46CB2"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&lt;2 и классический перенос при </w:t>
      </w:r>
      <w:r w:rsidRPr="00D46CB2">
        <w:rPr>
          <w:sz w:val="28"/>
          <w:szCs w:val="28"/>
        </w:rPr>
        <w:t>α</w:t>
      </w:r>
      <w:r>
        <w:rPr>
          <w:sz w:val="28"/>
          <w:szCs w:val="28"/>
        </w:rPr>
        <w:t>=</w:t>
      </w:r>
      <w:r w:rsidRPr="00D46CB2">
        <w:rPr>
          <w:sz w:val="28"/>
          <w:szCs w:val="28"/>
        </w:rPr>
        <w:t>1.</w:t>
      </w:r>
    </w:p>
    <w:p w:rsidR="00553243" w:rsidRPr="0001360A" w:rsidRDefault="00EA7C0B" w:rsidP="0001360A">
      <w:pPr>
        <w:pStyle w:val="af6"/>
        <w:spacing w:after="0" w:line="360" w:lineRule="auto"/>
        <w:ind w:left="0" w:firstLine="567"/>
        <w:jc w:val="both"/>
        <w:rPr>
          <w:sz w:val="28"/>
          <w:szCs w:val="28"/>
        </w:rPr>
      </w:pPr>
      <w:r w:rsidRPr="00A96620">
        <w:rPr>
          <w:sz w:val="28"/>
          <w:szCs w:val="28"/>
        </w:rPr>
        <w:lastRenderedPageBreak/>
        <w:t xml:space="preserve">На </w:t>
      </w:r>
      <w:r w:rsidR="00A96620">
        <w:rPr>
          <w:sz w:val="28"/>
          <w:szCs w:val="28"/>
        </w:rPr>
        <w:t xml:space="preserve">основании проведенных сравнений </w:t>
      </w:r>
      <w:r w:rsidR="007527FC">
        <w:rPr>
          <w:sz w:val="28"/>
          <w:szCs w:val="28"/>
        </w:rPr>
        <w:t xml:space="preserve">полученных решений </w:t>
      </w:r>
      <w:proofErr w:type="gramStart"/>
      <w:r w:rsidR="007527FC">
        <w:rPr>
          <w:sz w:val="28"/>
          <w:szCs w:val="28"/>
        </w:rPr>
        <w:t>с</w:t>
      </w:r>
      <w:proofErr w:type="gramEnd"/>
      <w:r w:rsidR="007527FC">
        <w:rPr>
          <w:sz w:val="28"/>
          <w:szCs w:val="28"/>
        </w:rPr>
        <w:t xml:space="preserve"> </w:t>
      </w:r>
      <w:proofErr w:type="gramStart"/>
      <w:r w:rsidR="007527FC">
        <w:rPr>
          <w:sz w:val="28"/>
          <w:szCs w:val="28"/>
        </w:rPr>
        <w:t>известными</w:t>
      </w:r>
      <w:proofErr w:type="gramEnd"/>
      <w:r w:rsidR="007527FC">
        <w:rPr>
          <w:sz w:val="28"/>
          <w:szCs w:val="28"/>
        </w:rPr>
        <w:t>, были вы</w:t>
      </w:r>
      <w:r w:rsidR="0001360A">
        <w:rPr>
          <w:sz w:val="28"/>
          <w:szCs w:val="28"/>
        </w:rPr>
        <w:t>браны следующие</w:t>
      </w:r>
      <w:r w:rsidR="007527FC">
        <w:rPr>
          <w:sz w:val="28"/>
          <w:szCs w:val="28"/>
        </w:rPr>
        <w:t xml:space="preserve"> численные методы</w:t>
      </w:r>
      <w:r w:rsidR="00DA0D7B">
        <w:rPr>
          <w:sz w:val="28"/>
          <w:szCs w:val="28"/>
        </w:rPr>
        <w:t xml:space="preserve"> для основных определений дробных производных</w:t>
      </w:r>
      <w:r w:rsidR="007527FC">
        <w:rPr>
          <w:sz w:val="28"/>
          <w:szCs w:val="28"/>
        </w:rPr>
        <w:t xml:space="preserve">: </w:t>
      </w:r>
    </w:p>
    <w:p w:rsidR="00553243" w:rsidRPr="00553243" w:rsidRDefault="007527FC" w:rsidP="009C22E6">
      <w:pPr>
        <w:pStyle w:val="af6"/>
        <w:numPr>
          <w:ilvl w:val="0"/>
          <w:numId w:val="7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метод, описанный в статье </w:t>
      </w:r>
      <w:r w:rsidRPr="007527FC">
        <w:rPr>
          <w:sz w:val="28"/>
          <w:szCs w:val="28"/>
        </w:rPr>
        <w:t>[</w:t>
      </w:r>
      <w:r w:rsidR="00817319" w:rsidRPr="00817319">
        <w:rPr>
          <w:sz w:val="28"/>
          <w:szCs w:val="28"/>
        </w:rPr>
        <w:t>9</w:t>
      </w:r>
      <w:r w:rsidRPr="007527FC">
        <w:rPr>
          <w:sz w:val="28"/>
          <w:szCs w:val="28"/>
        </w:rPr>
        <w:t>]</w:t>
      </w:r>
      <w:r>
        <w:rPr>
          <w:sz w:val="28"/>
          <w:szCs w:val="28"/>
        </w:rPr>
        <w:t xml:space="preserve">, основанный на определениях </w:t>
      </w:r>
      <w:proofErr w:type="spellStart"/>
      <w:r>
        <w:rPr>
          <w:sz w:val="28"/>
          <w:szCs w:val="28"/>
        </w:rPr>
        <w:t>Римана-Лиувилля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Капуто</w:t>
      </w:r>
      <w:proofErr w:type="spellEnd"/>
      <w:r w:rsidR="00081962">
        <w:rPr>
          <w:sz w:val="28"/>
          <w:szCs w:val="28"/>
        </w:rPr>
        <w:t xml:space="preserve">, </w:t>
      </w:r>
    </w:p>
    <w:p w:rsidR="00DA0D7B" w:rsidRDefault="00081962" w:rsidP="00DA0D7B">
      <w:pPr>
        <w:pStyle w:val="af6"/>
        <w:numPr>
          <w:ilvl w:val="0"/>
          <w:numId w:val="7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конечно-разностные аппроксимации, основанные на определении в смысле </w:t>
      </w:r>
      <w:proofErr w:type="spellStart"/>
      <w:r>
        <w:rPr>
          <w:sz w:val="28"/>
          <w:szCs w:val="28"/>
        </w:rPr>
        <w:t>Грюнвальда-Летникова</w:t>
      </w:r>
      <w:proofErr w:type="spellEnd"/>
      <w:r w:rsidR="00DA0D7B">
        <w:rPr>
          <w:sz w:val="28"/>
          <w:szCs w:val="28"/>
        </w:rPr>
        <w:t>.</w:t>
      </w:r>
    </w:p>
    <w:p w:rsidR="005063A1" w:rsidRPr="00DA0D7B" w:rsidRDefault="00DA0D7B" w:rsidP="00DA0D7B">
      <w:pPr>
        <w:pStyle w:val="af6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последнем случае </w:t>
      </w:r>
      <w:r w:rsidR="00081962" w:rsidRPr="00DA0D7B">
        <w:rPr>
          <w:sz w:val="28"/>
          <w:szCs w:val="28"/>
        </w:rPr>
        <w:t>наиболее удобной в использовании</w:t>
      </w:r>
      <w:r w:rsidR="00553243" w:rsidRPr="00DA0D7B">
        <w:rPr>
          <w:sz w:val="28"/>
          <w:szCs w:val="28"/>
        </w:rPr>
        <w:t xml:space="preserve"> является модификация разностной схемы, известная как метод Эйлера</w:t>
      </w:r>
      <w:r w:rsidR="0034543A">
        <w:rPr>
          <w:sz w:val="28"/>
          <w:szCs w:val="28"/>
        </w:rPr>
        <w:t xml:space="preserve"> </w:t>
      </w:r>
      <w:r w:rsidR="0034543A" w:rsidRPr="00DA0D7B">
        <w:rPr>
          <w:sz w:val="28"/>
          <w:szCs w:val="28"/>
        </w:rPr>
        <w:t>[10],</w:t>
      </w:r>
      <w:r w:rsidR="00553243" w:rsidRPr="00DA0D7B">
        <w:rPr>
          <w:sz w:val="28"/>
          <w:szCs w:val="28"/>
        </w:rPr>
        <w:t xml:space="preserve"> т.к. данная схема </w:t>
      </w:r>
      <w:proofErr w:type="gramStart"/>
      <w:r w:rsidR="00553243" w:rsidRPr="00DA0D7B">
        <w:rPr>
          <w:sz w:val="28"/>
          <w:szCs w:val="28"/>
        </w:rPr>
        <w:t>является</w:t>
      </w:r>
      <w:proofErr w:type="gramEnd"/>
      <w:r w:rsidR="00553243" w:rsidRPr="00DA0D7B">
        <w:rPr>
          <w:sz w:val="28"/>
          <w:szCs w:val="28"/>
        </w:rPr>
        <w:t xml:space="preserve"> безусловно устойчивой при любых параметрах дробных производных.</w:t>
      </w:r>
    </w:p>
    <w:p w:rsidR="002019DC" w:rsidRDefault="00553243" w:rsidP="009C22E6">
      <w:pPr>
        <w:pStyle w:val="af6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дифференциальное уравнение вязкоупругого тела. </w:t>
      </w:r>
      <w:r w:rsidR="002019DC">
        <w:rPr>
          <w:sz w:val="28"/>
          <w:szCs w:val="28"/>
        </w:rPr>
        <w:t xml:space="preserve">Общее уравнение </w:t>
      </w:r>
      <w:r w:rsidR="004D68FA">
        <w:rPr>
          <w:sz w:val="28"/>
          <w:szCs w:val="28"/>
        </w:rPr>
        <w:t xml:space="preserve">вязкоупругих сред </w:t>
      </w:r>
      <w:r w:rsidR="002019DC">
        <w:rPr>
          <w:sz w:val="28"/>
          <w:szCs w:val="28"/>
        </w:rPr>
        <w:t>имеет вид:</w:t>
      </w:r>
    </w:p>
    <w:p w:rsidR="002019DC" w:rsidRDefault="00D0112E" w:rsidP="009C22E6">
      <w:pPr>
        <w:pStyle w:val="af6"/>
        <w:spacing w:after="0" w:line="360" w:lineRule="auto"/>
        <w:ind w:left="0" w:firstLine="567"/>
        <w:jc w:val="both"/>
        <w:rPr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dt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sup>
                      </m:sSup>
                    </m:den>
                  </m:f>
                </m:e>
              </m:nary>
            </m:e>
          </m:d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dt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sup>
                      </m:sSup>
                    </m:den>
                  </m:f>
                </m:e>
              </m:nary>
            </m:e>
          </m:d>
          <m:r>
            <w:rPr>
              <w:rFonts w:ascii="Cambria Math" w:hAnsi="Cambria Math"/>
              <w:sz w:val="28"/>
              <w:szCs w:val="28"/>
            </w:rPr>
            <m:t>ε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 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=k+β-1,  0≤β≤1</m:t>
          </m:r>
        </m:oMath>
      </m:oMathPara>
    </w:p>
    <w:p w:rsidR="005E6A6A" w:rsidRDefault="005E6A6A" w:rsidP="009C22E6">
      <w:pPr>
        <w:pStyle w:val="af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уравнение при соответствующем выборе параметров описывает различные варианты моделей. Так п</w:t>
      </w:r>
      <w:r w:rsidR="002019DC" w:rsidRPr="002019DC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</w:t>
      </w:r>
      <w:r w:rsidR="002019DC" w:rsidRPr="002019DC">
        <w:rPr>
          <w:i/>
          <w:sz w:val="28"/>
          <w:szCs w:val="28"/>
        </w:rPr>
        <w:t>p</w:t>
      </w:r>
      <w:r w:rsidR="002019DC" w:rsidRPr="002019DC">
        <w:rPr>
          <w:sz w:val="28"/>
          <w:szCs w:val="28"/>
        </w:rPr>
        <w:t>=</w:t>
      </w:r>
      <w:r w:rsidR="002019DC" w:rsidRPr="002019DC">
        <w:rPr>
          <w:i/>
          <w:sz w:val="28"/>
          <w:szCs w:val="28"/>
        </w:rPr>
        <w:t>q</w:t>
      </w:r>
      <w:r w:rsidR="002019DC" w:rsidRPr="002019DC">
        <w:rPr>
          <w:sz w:val="28"/>
          <w:szCs w:val="28"/>
        </w:rPr>
        <w:t>=1имеем:</w:t>
      </w:r>
      <w:r w:rsidR="002019DC">
        <w:rPr>
          <w:sz w:val="28"/>
          <w:szCs w:val="28"/>
        </w:rPr>
        <w:t xml:space="preserve"> </w:t>
      </w:r>
    </w:p>
    <w:p w:rsidR="005E6A6A" w:rsidRDefault="005E6A6A" w:rsidP="005E6A6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019DC" w:rsidRPr="002019DC">
        <w:rPr>
          <w:i/>
          <w:sz w:val="28"/>
          <w:szCs w:val="28"/>
        </w:rPr>
        <w:t>a=b</w:t>
      </w:r>
      <w:r w:rsidR="002019DC">
        <w:rPr>
          <w:sz w:val="28"/>
          <w:szCs w:val="28"/>
        </w:rPr>
        <w:t>=</w:t>
      </w:r>
      <w:r w:rsidR="002019DC" w:rsidRPr="002019D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уравнение выражает </w:t>
      </w:r>
      <w:r w:rsidR="002019DC" w:rsidRPr="002019DC">
        <w:rPr>
          <w:sz w:val="28"/>
          <w:szCs w:val="28"/>
        </w:rPr>
        <w:t>закон Гука;</w:t>
      </w:r>
      <w:r>
        <w:rPr>
          <w:sz w:val="28"/>
          <w:szCs w:val="28"/>
        </w:rPr>
        <w:t xml:space="preserve"> </w:t>
      </w:r>
      <w:r w:rsidR="002019DC" w:rsidRPr="002019DC">
        <w:rPr>
          <w:sz w:val="28"/>
          <w:szCs w:val="28"/>
        </w:rPr>
        <w:t xml:space="preserve"> </w:t>
      </w:r>
      <w:r w:rsidR="002019DC" w:rsidRPr="002019DC">
        <w:rPr>
          <w:i/>
          <w:sz w:val="28"/>
          <w:szCs w:val="28"/>
        </w:rPr>
        <w:t>a=m</w:t>
      </w:r>
      <w:r w:rsidR="002019DC" w:rsidRPr="002019DC">
        <w:rPr>
          <w:sz w:val="28"/>
          <w:szCs w:val="28"/>
        </w:rPr>
        <w:t>=0</w:t>
      </w:r>
      <w:r>
        <w:rPr>
          <w:sz w:val="28"/>
          <w:szCs w:val="28"/>
        </w:rPr>
        <w:t xml:space="preserve"> -</w:t>
      </w:r>
      <w:r w:rsidR="002019DC" w:rsidRPr="002019DC">
        <w:rPr>
          <w:sz w:val="28"/>
          <w:szCs w:val="28"/>
        </w:rPr>
        <w:t xml:space="preserve"> вязкая жидкость; </w:t>
      </w:r>
      <w:r w:rsidR="002019DC" w:rsidRPr="002019DC">
        <w:rPr>
          <w:i/>
          <w:sz w:val="28"/>
          <w:szCs w:val="28"/>
        </w:rPr>
        <w:t>a</w:t>
      </w:r>
      <w:r w:rsidR="002019DC" w:rsidRPr="002019DC">
        <w:rPr>
          <w:sz w:val="28"/>
          <w:szCs w:val="28"/>
        </w:rPr>
        <w:t xml:space="preserve">=0 </w:t>
      </w:r>
      <w:r>
        <w:rPr>
          <w:sz w:val="28"/>
          <w:szCs w:val="28"/>
        </w:rPr>
        <w:t xml:space="preserve">-  </w:t>
      </w:r>
      <w:r w:rsidR="002019DC" w:rsidRPr="002019DC">
        <w:rPr>
          <w:sz w:val="28"/>
          <w:szCs w:val="28"/>
        </w:rPr>
        <w:t xml:space="preserve">среда </w:t>
      </w:r>
      <w:proofErr w:type="spellStart"/>
      <w:r w:rsidR="002019DC" w:rsidRPr="002019DC">
        <w:rPr>
          <w:sz w:val="28"/>
          <w:szCs w:val="28"/>
        </w:rPr>
        <w:t>Фойгта</w:t>
      </w:r>
      <w:proofErr w:type="spellEnd"/>
      <w:r w:rsidR="002019DC" w:rsidRPr="002019DC">
        <w:rPr>
          <w:sz w:val="28"/>
          <w:szCs w:val="28"/>
        </w:rPr>
        <w:t xml:space="preserve">; </w:t>
      </w:r>
      <w:r w:rsidR="002019DC" w:rsidRPr="002019DC"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=0 - </w:t>
      </w:r>
      <w:r w:rsidR="002019DC" w:rsidRPr="002019DC">
        <w:rPr>
          <w:sz w:val="28"/>
          <w:szCs w:val="28"/>
        </w:rPr>
        <w:t>среда Максвелла</w:t>
      </w:r>
      <w:r w:rsidR="002019DC">
        <w:rPr>
          <w:sz w:val="28"/>
          <w:szCs w:val="28"/>
        </w:rPr>
        <w:t>.</w:t>
      </w:r>
      <w:r w:rsidR="00817319" w:rsidRPr="00817319">
        <w:rPr>
          <w:sz w:val="28"/>
          <w:szCs w:val="28"/>
        </w:rPr>
        <w:t xml:space="preserve"> </w:t>
      </w:r>
    </w:p>
    <w:p w:rsidR="0002275E" w:rsidRDefault="00A54F02" w:rsidP="005E6A6A">
      <w:pPr>
        <w:pStyle w:val="af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Подробнее рассмотрим о</w:t>
      </w:r>
      <w:r w:rsidR="0002275E" w:rsidRPr="006773E9">
        <w:rPr>
          <w:sz w:val="28"/>
          <w:szCs w:val="28"/>
        </w:rPr>
        <w:t xml:space="preserve">сновное уравнение модели </w:t>
      </w:r>
      <w:r>
        <w:rPr>
          <w:sz w:val="28"/>
          <w:szCs w:val="28"/>
        </w:rPr>
        <w:t>Максвелла</w:t>
      </w:r>
      <w:r w:rsidR="0002275E" w:rsidRPr="006773E9">
        <w:rPr>
          <w:sz w:val="28"/>
          <w:szCs w:val="28"/>
        </w:rPr>
        <w:t>:</w:t>
      </w:r>
    </w:p>
    <w:p w:rsidR="00A54F02" w:rsidRPr="006773E9" w:rsidRDefault="00D0112E" w:rsidP="009C22E6">
      <w:pPr>
        <w:pStyle w:val="af6"/>
        <w:spacing w:after="0" w:line="360" w:lineRule="auto"/>
        <w:ind w:left="0" w:firstLine="567"/>
        <w:jc w:val="both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1+b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dt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=E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ε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 0&lt;α≤1,  0&lt;β≤1</m:t>
          </m:r>
        </m:oMath>
      </m:oMathPara>
    </w:p>
    <w:p w:rsidR="0002275E" w:rsidRPr="006773E9" w:rsidRDefault="00C334F6" w:rsidP="009C22E6">
      <w:pPr>
        <w:spacing w:after="0" w:line="360" w:lineRule="auto"/>
        <w:jc w:val="both"/>
        <w:rPr>
          <w:sz w:val="28"/>
          <w:szCs w:val="28"/>
        </w:rPr>
      </w:pPr>
      <w:r w:rsidRPr="006773E9">
        <w:rPr>
          <w:sz w:val="28"/>
          <w:szCs w:val="28"/>
        </w:rPr>
        <w:t>где</w:t>
      </w:r>
      <w:r w:rsidRPr="006773E9">
        <w:rPr>
          <w:i/>
          <w:sz w:val="28"/>
          <w:szCs w:val="28"/>
        </w:rPr>
        <w:t xml:space="preserve"> </w:t>
      </w:r>
      <w:r w:rsidRPr="006773E9">
        <w:rPr>
          <w:i/>
          <w:sz w:val="28"/>
          <w:szCs w:val="28"/>
          <w:lang w:val="en-US"/>
        </w:rPr>
        <w:t>b</w:t>
      </w:r>
      <w:r w:rsidRPr="006773E9">
        <w:rPr>
          <w:i/>
          <w:sz w:val="28"/>
          <w:szCs w:val="28"/>
        </w:rPr>
        <w:t xml:space="preserve"> </w:t>
      </w:r>
      <w:r w:rsidRPr="006773E9">
        <w:rPr>
          <w:sz w:val="28"/>
          <w:szCs w:val="28"/>
        </w:rPr>
        <w:t>– неотрицательный параметр релаксации</w:t>
      </w:r>
      <w:r w:rsidR="0060432A" w:rsidRPr="006773E9">
        <w:rPr>
          <w:sz w:val="28"/>
          <w:szCs w:val="28"/>
        </w:rPr>
        <w:t>,</w:t>
      </w:r>
      <w:r w:rsidR="00A54F02">
        <w:rPr>
          <w:sz w:val="28"/>
          <w:szCs w:val="28"/>
        </w:rPr>
        <w:t xml:space="preserve"> а ис</w:t>
      </w:r>
      <w:r w:rsidR="00817319">
        <w:rPr>
          <w:sz w:val="28"/>
          <w:szCs w:val="28"/>
        </w:rPr>
        <w:t>п</w:t>
      </w:r>
      <w:r w:rsidR="00A54F02">
        <w:rPr>
          <w:sz w:val="28"/>
          <w:szCs w:val="28"/>
        </w:rPr>
        <w:t>ользуемые</w:t>
      </w:r>
      <w:r w:rsidR="0069348A" w:rsidRPr="006773E9">
        <w:rPr>
          <w:sz w:val="28"/>
          <w:szCs w:val="28"/>
        </w:rPr>
        <w:t xml:space="preserve"> </w:t>
      </w:r>
      <w:r w:rsidR="00D65287" w:rsidRPr="006773E9">
        <w:rPr>
          <w:sz w:val="28"/>
          <w:szCs w:val="28"/>
        </w:rPr>
        <w:t>дробные</w:t>
      </w:r>
      <w:r w:rsidR="0060432A" w:rsidRPr="006773E9">
        <w:rPr>
          <w:sz w:val="28"/>
          <w:szCs w:val="28"/>
        </w:rPr>
        <w:t xml:space="preserve"> производн</w:t>
      </w:r>
      <w:r w:rsidR="00A54F02">
        <w:rPr>
          <w:sz w:val="28"/>
          <w:szCs w:val="28"/>
        </w:rPr>
        <w:t>ые</w:t>
      </w:r>
      <w:r w:rsidR="0060432A" w:rsidRPr="006773E9">
        <w:rPr>
          <w:sz w:val="28"/>
          <w:szCs w:val="28"/>
        </w:rPr>
        <w:t xml:space="preserve"> </w:t>
      </w:r>
      <w:r w:rsidR="00A54F02">
        <w:rPr>
          <w:sz w:val="28"/>
          <w:szCs w:val="28"/>
        </w:rPr>
        <w:t xml:space="preserve">рассматриваются </w:t>
      </w:r>
      <w:r w:rsidR="0060432A" w:rsidRPr="006773E9">
        <w:rPr>
          <w:sz w:val="28"/>
          <w:szCs w:val="28"/>
        </w:rPr>
        <w:t xml:space="preserve">в смысле Римана - </w:t>
      </w:r>
      <w:proofErr w:type="spellStart"/>
      <w:r w:rsidR="0060432A" w:rsidRPr="006773E9">
        <w:rPr>
          <w:sz w:val="28"/>
          <w:szCs w:val="28"/>
        </w:rPr>
        <w:t>Лиувилля</w:t>
      </w:r>
      <w:proofErr w:type="spellEnd"/>
      <w:r w:rsidR="0060432A" w:rsidRPr="006773E9">
        <w:rPr>
          <w:sz w:val="28"/>
          <w:szCs w:val="28"/>
        </w:rPr>
        <w:t xml:space="preserve">. </w:t>
      </w:r>
      <w:r w:rsidR="002D75CD" w:rsidRPr="006773E9">
        <w:rPr>
          <w:sz w:val="28"/>
          <w:szCs w:val="28"/>
        </w:rPr>
        <w:t>Результатом расчета являются диаграммы деформирования фрактальной среды,</w:t>
      </w:r>
      <w:r w:rsidR="002D75CD">
        <w:rPr>
          <w:sz w:val="28"/>
          <w:szCs w:val="28"/>
        </w:rPr>
        <w:t xml:space="preserve"> причем</w:t>
      </w:r>
      <w:r w:rsidR="002D75CD" w:rsidRPr="006773E9">
        <w:rPr>
          <w:sz w:val="28"/>
          <w:szCs w:val="28"/>
        </w:rPr>
        <w:t xml:space="preserve"> показатели дробных производных</w:t>
      </w:r>
      <w:r w:rsidR="002D75CD">
        <w:rPr>
          <w:sz w:val="28"/>
          <w:szCs w:val="28"/>
        </w:rPr>
        <w:t xml:space="preserve"> напрямую зависят от фрактальной размерности среды.</w:t>
      </w:r>
    </w:p>
    <w:p w:rsidR="009C22E6" w:rsidRDefault="009C22E6" w:rsidP="009C22E6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о деформировании тонкого стержня.</w:t>
      </w:r>
      <w:r>
        <w:rPr>
          <w:sz w:val="28"/>
          <w:szCs w:val="28"/>
        </w:rPr>
        <w:t xml:space="preserve"> </w:t>
      </w:r>
      <w:r w:rsidR="00217B0E">
        <w:rPr>
          <w:sz w:val="28"/>
          <w:szCs w:val="28"/>
        </w:rPr>
        <w:t>Система уравнений, описывающих одноосное деформирование тонкого стержня, сформулирована как обобщение системы из [11</w:t>
      </w:r>
      <w:r w:rsidR="00217B0E" w:rsidRPr="00DA0D7B">
        <w:rPr>
          <w:sz w:val="28"/>
          <w:szCs w:val="28"/>
        </w:rPr>
        <w:t>]</w:t>
      </w:r>
      <w:r w:rsidR="00217B0E">
        <w:rPr>
          <w:sz w:val="28"/>
          <w:szCs w:val="28"/>
        </w:rPr>
        <w:t xml:space="preserve">, и имеет вид: </w:t>
      </w:r>
    </w:p>
    <w:p w:rsidR="009C22E6" w:rsidRDefault="00D0112E" w:rsidP="009C22E6">
      <w:pPr>
        <w:spacing w:after="0"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τ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τ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δT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,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=0.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</m:t>
          </m:r>
          <m:r>
            <w:rPr>
              <w:rFonts w:ascii="Cambria Math" w:hAnsi="Cambria Math"/>
              <w:sz w:val="28"/>
              <w:szCs w:val="28"/>
            </w:rPr>
            <m:t>0&lt;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&lt;2</m:t>
          </m:r>
        </m:oMath>
      </m:oMathPara>
    </w:p>
    <w:p w:rsidR="00CD4EBF" w:rsidRDefault="00832E8E" w:rsidP="00CD4E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Pr="00CD4EBF">
        <w:rPr>
          <w:b/>
          <w:i/>
          <w:sz w:val="28"/>
          <w:szCs w:val="28"/>
          <w:lang w:val="en-US"/>
        </w:rPr>
        <w:t>h</w:t>
      </w:r>
      <w:r w:rsidRPr="00CD4EBF">
        <w:rPr>
          <w:b/>
          <w:i/>
          <w:sz w:val="28"/>
          <w:szCs w:val="28"/>
          <w:vertAlign w:val="subscript"/>
        </w:rPr>
        <w:t>1</w:t>
      </w:r>
      <w:r w:rsidRPr="00CD4EBF">
        <w:rPr>
          <w:b/>
          <w:i/>
          <w:sz w:val="28"/>
          <w:szCs w:val="28"/>
        </w:rPr>
        <w:t xml:space="preserve"> </w:t>
      </w:r>
      <w:r w:rsidRPr="00CD4EBF">
        <w:rPr>
          <w:b/>
          <w:i/>
          <w:sz w:val="28"/>
          <w:szCs w:val="28"/>
          <w:lang w:val="en-US"/>
        </w:rPr>
        <w:t>h</w:t>
      </w:r>
      <w:r w:rsidRPr="00CD4EBF">
        <w:rPr>
          <w:b/>
          <w:i/>
          <w:sz w:val="28"/>
          <w:szCs w:val="28"/>
          <w:vertAlign w:val="subscript"/>
        </w:rPr>
        <w:t>2</w:t>
      </w:r>
      <w:r w:rsidRPr="0040010F">
        <w:rPr>
          <w:i/>
          <w:sz w:val="28"/>
          <w:szCs w:val="28"/>
        </w:rPr>
        <w:t xml:space="preserve"> - </w:t>
      </w:r>
      <w:r w:rsidR="009D0E2A">
        <w:rPr>
          <w:sz w:val="28"/>
          <w:szCs w:val="28"/>
        </w:rPr>
        <w:t xml:space="preserve">главные удлинения, </w:t>
      </w:r>
      <w:r w:rsidRPr="00CD4EBF">
        <w:rPr>
          <w:b/>
          <w:i/>
          <w:sz w:val="28"/>
          <w:szCs w:val="28"/>
          <w:lang w:val="en-US"/>
        </w:rPr>
        <w:t>σ</w:t>
      </w:r>
      <w:r w:rsidR="0040010F" w:rsidRPr="00CD4EBF">
        <w:rPr>
          <w:b/>
          <w:i/>
          <w:sz w:val="28"/>
          <w:szCs w:val="28"/>
          <w:vertAlign w:val="subscript"/>
        </w:rPr>
        <w:t xml:space="preserve">1 </w:t>
      </w:r>
      <w:r w:rsidRPr="00CD4EBF">
        <w:rPr>
          <w:b/>
          <w:i/>
          <w:sz w:val="28"/>
          <w:szCs w:val="28"/>
          <w:lang w:val="en-US"/>
        </w:rPr>
        <w:t>σ</w:t>
      </w:r>
      <w:r w:rsidR="0040010F" w:rsidRPr="00CD4EBF">
        <w:rPr>
          <w:b/>
          <w:i/>
          <w:sz w:val="28"/>
          <w:szCs w:val="28"/>
          <w:vertAlign w:val="subscript"/>
        </w:rPr>
        <w:t>2</w:t>
      </w:r>
      <w:r w:rsidR="009D0E2A">
        <w:rPr>
          <w:i/>
          <w:sz w:val="28"/>
          <w:szCs w:val="28"/>
        </w:rPr>
        <w:t xml:space="preserve"> </w:t>
      </w:r>
      <w:r w:rsidR="009D0E2A">
        <w:rPr>
          <w:sz w:val="28"/>
          <w:szCs w:val="28"/>
        </w:rPr>
        <w:t xml:space="preserve">- главные напряжения,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acc>
      </m:oMath>
      <w:r w:rsidR="009D0E2A">
        <w:rPr>
          <w:sz w:val="28"/>
          <w:szCs w:val="28"/>
        </w:rPr>
        <w:t xml:space="preserve"> - скорость деформации, </w:t>
      </w:r>
      <w:r w:rsidR="0040010F" w:rsidRPr="0040010F">
        <w:rPr>
          <w:i/>
          <w:sz w:val="28"/>
          <w:szCs w:val="28"/>
        </w:rPr>
        <w:t xml:space="preserve"> </w:t>
      </w:r>
      <w:r w:rsidRPr="00CD4EBF">
        <w:rPr>
          <w:b/>
          <w:i/>
          <w:sz w:val="28"/>
          <w:szCs w:val="28"/>
          <w:lang w:val="en-US"/>
        </w:rPr>
        <w:t>τ</w:t>
      </w:r>
      <w:r w:rsidR="009D0E2A">
        <w:rPr>
          <w:i/>
          <w:sz w:val="28"/>
          <w:szCs w:val="28"/>
        </w:rPr>
        <w:t xml:space="preserve"> - </w:t>
      </w:r>
      <w:r w:rsidR="009D0E2A">
        <w:rPr>
          <w:sz w:val="28"/>
          <w:szCs w:val="28"/>
        </w:rPr>
        <w:t xml:space="preserve">время релаксации касательных напряжений, </w:t>
      </w:r>
      <w:r w:rsidR="0040010F" w:rsidRPr="00CD4EBF">
        <w:rPr>
          <w:b/>
          <w:i/>
          <w:sz w:val="28"/>
          <w:szCs w:val="28"/>
          <w:lang w:val="en-US"/>
        </w:rPr>
        <w:t>δ</w:t>
      </w:r>
      <w:r w:rsidR="00CD4EBF">
        <w:rPr>
          <w:i/>
          <w:sz w:val="28"/>
          <w:szCs w:val="28"/>
        </w:rPr>
        <w:t xml:space="preserve"> – </w:t>
      </w:r>
      <w:r w:rsidR="00CD4EBF">
        <w:rPr>
          <w:sz w:val="28"/>
          <w:szCs w:val="28"/>
        </w:rPr>
        <w:t xml:space="preserve">степень сжатия, </w:t>
      </w:r>
      <w:r w:rsidR="0040010F" w:rsidRPr="00CD4EBF">
        <w:rPr>
          <w:b/>
          <w:i/>
          <w:sz w:val="28"/>
          <w:szCs w:val="28"/>
          <w:lang w:val="en-US"/>
        </w:rPr>
        <w:t>S</w:t>
      </w:r>
      <w:r w:rsidR="00CD4EBF">
        <w:rPr>
          <w:i/>
          <w:sz w:val="28"/>
          <w:szCs w:val="28"/>
        </w:rPr>
        <w:t xml:space="preserve"> </w:t>
      </w:r>
      <w:r w:rsidR="00CD4EBF">
        <w:rPr>
          <w:sz w:val="28"/>
          <w:szCs w:val="28"/>
        </w:rPr>
        <w:t>– энтропия,</w:t>
      </w:r>
      <w:r w:rsidR="0040010F" w:rsidRPr="0040010F">
        <w:rPr>
          <w:i/>
          <w:sz w:val="28"/>
          <w:szCs w:val="28"/>
        </w:rPr>
        <w:t xml:space="preserve"> </w:t>
      </w:r>
      <w:r w:rsidR="0040010F" w:rsidRPr="00CD4EBF">
        <w:rPr>
          <w:b/>
          <w:i/>
          <w:sz w:val="28"/>
          <w:szCs w:val="28"/>
          <w:lang w:val="en-US"/>
        </w:rPr>
        <w:t>T</w:t>
      </w:r>
      <w:r w:rsidR="00CD4EBF">
        <w:rPr>
          <w:i/>
          <w:sz w:val="28"/>
          <w:szCs w:val="28"/>
        </w:rPr>
        <w:t xml:space="preserve"> </w:t>
      </w:r>
      <w:r w:rsidR="00CD4EBF">
        <w:rPr>
          <w:sz w:val="28"/>
          <w:szCs w:val="28"/>
        </w:rPr>
        <w:t>– температура.</w:t>
      </w:r>
    </w:p>
    <w:p w:rsidR="00F6795F" w:rsidRDefault="007C4AAA" w:rsidP="00CD4EB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решения в форме диаграмм деформирования для различных значений степеней дробных производных показаны на </w:t>
      </w:r>
      <w:r w:rsidR="00CD330E">
        <w:rPr>
          <w:sz w:val="28"/>
          <w:szCs w:val="28"/>
        </w:rPr>
        <w:t xml:space="preserve"> рисунках 1,2</w:t>
      </w:r>
      <w:r>
        <w:rPr>
          <w:sz w:val="28"/>
          <w:szCs w:val="28"/>
        </w:rPr>
        <w:t xml:space="preserve">. </w:t>
      </w:r>
      <w:r w:rsidR="00CD330E">
        <w:rPr>
          <w:sz w:val="28"/>
          <w:szCs w:val="28"/>
        </w:rPr>
        <w:t xml:space="preserve"> </w:t>
      </w:r>
      <w:r w:rsidR="00F6795F" w:rsidRPr="006773E9">
        <w:rPr>
          <w:sz w:val="28"/>
          <w:szCs w:val="28"/>
        </w:rPr>
        <w:t xml:space="preserve">Полученные результаты </w:t>
      </w:r>
      <w:r w:rsidR="00F6795F">
        <w:rPr>
          <w:sz w:val="28"/>
          <w:szCs w:val="28"/>
        </w:rPr>
        <w:t xml:space="preserve">демонстрируют </w:t>
      </w:r>
      <w:r w:rsidR="00F6795F" w:rsidRPr="006773E9">
        <w:rPr>
          <w:sz w:val="28"/>
          <w:szCs w:val="28"/>
        </w:rPr>
        <w:t>влияни</w:t>
      </w:r>
      <w:r w:rsidR="00F6795F">
        <w:rPr>
          <w:sz w:val="28"/>
          <w:szCs w:val="28"/>
        </w:rPr>
        <w:t>е</w:t>
      </w:r>
      <w:r w:rsidR="00F6795F" w:rsidRPr="006773E9">
        <w:rPr>
          <w:sz w:val="28"/>
          <w:szCs w:val="28"/>
        </w:rPr>
        <w:t xml:space="preserve"> значений порядка производных на вид диаграмм деформирования.</w:t>
      </w:r>
    </w:p>
    <w:p w:rsidR="003F719E" w:rsidRDefault="003F719E" w:rsidP="00CD330E">
      <w:pPr>
        <w:spacing w:after="0" w:line="360" w:lineRule="auto"/>
        <w:jc w:val="both"/>
        <w:rPr>
          <w:sz w:val="28"/>
          <w:szCs w:val="28"/>
        </w:rPr>
        <w:sectPr w:rsidR="003F719E" w:rsidSect="00D67C7E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330E" w:rsidRDefault="00285338" w:rsidP="00CD330E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38450" cy="1857375"/>
            <wp:effectExtent l="19050" t="0" r="0" b="0"/>
            <wp:docPr id="3" name="Рисунок 3" descr="E:\Diff. Eqs\Выступления\2013 Конференция Барнаул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iff. Eqs\Выступления\2013 Конференция Барнаул\Grap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0E" w:rsidRDefault="00CD330E" w:rsidP="00CD330E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Рис 1</w:t>
      </w:r>
      <w:r w:rsidRPr="00007844">
        <w:rPr>
          <w:sz w:val="20"/>
          <w:szCs w:val="20"/>
        </w:rPr>
        <w:t xml:space="preserve">. </w:t>
      </w:r>
      <w:r w:rsidR="003F719E">
        <w:rPr>
          <w:sz w:val="20"/>
          <w:szCs w:val="20"/>
        </w:rPr>
        <w:t xml:space="preserve">Диаграммы деформирования при фиксированном значении параметра </w:t>
      </w:r>
      <w:r w:rsidR="003F719E" w:rsidRPr="003F719E">
        <w:rPr>
          <w:sz w:val="20"/>
          <w:szCs w:val="20"/>
        </w:rPr>
        <w:t>γ</w:t>
      </w:r>
      <w:r w:rsidR="003F719E">
        <w:rPr>
          <w:sz w:val="20"/>
          <w:szCs w:val="20"/>
          <w:vertAlign w:val="subscript"/>
        </w:rPr>
        <w:t>1</w:t>
      </w:r>
      <w:r w:rsidR="003F719E">
        <w:rPr>
          <w:sz w:val="20"/>
          <w:szCs w:val="20"/>
        </w:rPr>
        <w:t xml:space="preserve">=1 и различных значениях параметра </w:t>
      </w:r>
      <w:r w:rsidR="003F719E" w:rsidRPr="003F719E">
        <w:rPr>
          <w:sz w:val="20"/>
          <w:szCs w:val="20"/>
        </w:rPr>
        <w:t>γ</w:t>
      </w:r>
      <w:r w:rsidR="003F719E">
        <w:rPr>
          <w:sz w:val="20"/>
          <w:szCs w:val="20"/>
          <w:vertAlign w:val="subscript"/>
        </w:rPr>
        <w:t>2</w:t>
      </w:r>
      <w:r w:rsidR="003F719E">
        <w:rPr>
          <w:sz w:val="20"/>
          <w:szCs w:val="20"/>
        </w:rPr>
        <w:t xml:space="preserve">. </w:t>
      </w:r>
    </w:p>
    <w:p w:rsidR="00CD330E" w:rsidRDefault="00CD330E" w:rsidP="00CD330E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1: </w:t>
      </w:r>
      <w:r w:rsidR="00907397" w:rsidRPr="003F719E">
        <w:rPr>
          <w:sz w:val="20"/>
          <w:szCs w:val="20"/>
        </w:rPr>
        <w:t>γ</w:t>
      </w:r>
      <w:r w:rsidR="00907397">
        <w:rPr>
          <w:sz w:val="20"/>
          <w:szCs w:val="20"/>
          <w:vertAlign w:val="subscript"/>
        </w:rPr>
        <w:t>2</w:t>
      </w:r>
      <w:r w:rsidR="00907397">
        <w:rPr>
          <w:sz w:val="20"/>
          <w:szCs w:val="20"/>
        </w:rPr>
        <w:t xml:space="preserve"> =0.4,</w:t>
      </w:r>
    </w:p>
    <w:p w:rsidR="00CD330E" w:rsidRDefault="00CD330E" w:rsidP="00CD330E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2: </w:t>
      </w:r>
      <w:r w:rsidR="00907397" w:rsidRPr="003F719E">
        <w:rPr>
          <w:sz w:val="20"/>
          <w:szCs w:val="20"/>
        </w:rPr>
        <w:t>γ</w:t>
      </w:r>
      <w:r w:rsidR="00907397">
        <w:rPr>
          <w:sz w:val="20"/>
          <w:szCs w:val="20"/>
          <w:vertAlign w:val="subscript"/>
        </w:rPr>
        <w:t>2</w:t>
      </w:r>
      <w:r w:rsidR="00907397">
        <w:rPr>
          <w:sz w:val="20"/>
          <w:szCs w:val="20"/>
        </w:rPr>
        <w:t xml:space="preserve"> =0.8,</w:t>
      </w:r>
    </w:p>
    <w:p w:rsidR="00907397" w:rsidRDefault="00907397" w:rsidP="00907397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1: </w:t>
      </w:r>
      <w:r w:rsidRPr="003F719E">
        <w:rPr>
          <w:sz w:val="20"/>
          <w:szCs w:val="20"/>
        </w:rPr>
        <w:t>γ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=1,</w:t>
      </w:r>
    </w:p>
    <w:p w:rsidR="00907397" w:rsidRDefault="00907397" w:rsidP="00907397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2: </w:t>
      </w:r>
      <w:r w:rsidRPr="003F719E">
        <w:rPr>
          <w:sz w:val="20"/>
          <w:szCs w:val="20"/>
        </w:rPr>
        <w:t>γ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=1.1,</w:t>
      </w:r>
    </w:p>
    <w:p w:rsidR="00907397" w:rsidRDefault="00907397" w:rsidP="00CD330E">
      <w:pPr>
        <w:pStyle w:val="a9"/>
        <w:spacing w:line="240" w:lineRule="auto"/>
        <w:ind w:firstLine="0"/>
        <w:rPr>
          <w:sz w:val="20"/>
          <w:szCs w:val="20"/>
        </w:rPr>
      </w:pPr>
    </w:p>
    <w:p w:rsidR="00907397" w:rsidRDefault="00285338" w:rsidP="00CD330E">
      <w:pPr>
        <w:pStyle w:val="a9"/>
        <w:spacing w:line="240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2838450" cy="1857375"/>
            <wp:effectExtent l="19050" t="0" r="0" b="0"/>
            <wp:docPr id="4" name="Рисунок 4" descr="E:\Diff. Eqs\Выступления\2013 Конференция Барнаул\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iff. Eqs\Выступления\2013 Конференция Барнаул\Graph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75" w:rsidRDefault="007A1075" w:rsidP="00CD330E">
      <w:pPr>
        <w:pStyle w:val="a9"/>
        <w:spacing w:line="240" w:lineRule="auto"/>
        <w:ind w:firstLine="0"/>
      </w:pPr>
    </w:p>
    <w:p w:rsidR="003F719E" w:rsidRDefault="003F719E" w:rsidP="003F719E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Рис 2</w:t>
      </w:r>
      <w:r w:rsidRPr="0000784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Диаграммы деформирования при фиксированном значении параметра </w:t>
      </w:r>
      <w:r w:rsidRPr="003F719E">
        <w:rPr>
          <w:sz w:val="20"/>
          <w:szCs w:val="20"/>
        </w:rPr>
        <w:t>γ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=1 и различных значениях параметра </w:t>
      </w:r>
      <w:r w:rsidRPr="003F719E">
        <w:rPr>
          <w:sz w:val="20"/>
          <w:szCs w:val="20"/>
        </w:rPr>
        <w:t>γ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. </w:t>
      </w:r>
    </w:p>
    <w:p w:rsidR="003F719E" w:rsidRDefault="00E92BF1" w:rsidP="003F719E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1: </w:t>
      </w:r>
      <w:r w:rsidRPr="003F719E">
        <w:rPr>
          <w:sz w:val="20"/>
          <w:szCs w:val="20"/>
        </w:rPr>
        <w:t>γ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=0.8</w:t>
      </w:r>
      <w:r w:rsidR="003F719E">
        <w:rPr>
          <w:sz w:val="20"/>
          <w:szCs w:val="20"/>
        </w:rPr>
        <w:t>,</w:t>
      </w:r>
    </w:p>
    <w:p w:rsidR="00E92BF1" w:rsidRDefault="003F719E" w:rsidP="00907397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2: </w:t>
      </w:r>
      <w:r w:rsidR="00E92BF1" w:rsidRPr="003F719E">
        <w:rPr>
          <w:sz w:val="20"/>
          <w:szCs w:val="20"/>
        </w:rPr>
        <w:t>γ</w:t>
      </w:r>
      <w:r w:rsidR="00E92BF1" w:rsidRPr="00907397">
        <w:rPr>
          <w:sz w:val="20"/>
          <w:szCs w:val="20"/>
        </w:rPr>
        <w:t>1</w:t>
      </w:r>
      <w:r w:rsidR="00E92BF1">
        <w:rPr>
          <w:sz w:val="20"/>
          <w:szCs w:val="20"/>
        </w:rPr>
        <w:t xml:space="preserve"> =1, </w:t>
      </w:r>
    </w:p>
    <w:p w:rsidR="00E92BF1" w:rsidRDefault="00E92BF1" w:rsidP="00907397">
      <w:pPr>
        <w:pStyle w:val="a9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3: </w:t>
      </w:r>
      <w:r w:rsidRPr="003F719E">
        <w:rPr>
          <w:sz w:val="20"/>
          <w:szCs w:val="20"/>
        </w:rPr>
        <w:t>γ</w:t>
      </w:r>
      <w:r w:rsidRPr="00907397">
        <w:rPr>
          <w:sz w:val="20"/>
          <w:szCs w:val="20"/>
        </w:rPr>
        <w:t>1</w:t>
      </w:r>
      <w:r>
        <w:rPr>
          <w:sz w:val="20"/>
          <w:szCs w:val="20"/>
        </w:rPr>
        <w:t xml:space="preserve"> =1.1. </w:t>
      </w:r>
    </w:p>
    <w:p w:rsidR="00E92BF1" w:rsidRPr="00E92BF1" w:rsidRDefault="00E92BF1" w:rsidP="003F719E">
      <w:pPr>
        <w:spacing w:after="0" w:line="360" w:lineRule="auto"/>
        <w:jc w:val="both"/>
        <w:rPr>
          <w:sz w:val="20"/>
          <w:szCs w:val="20"/>
        </w:rPr>
        <w:sectPr w:rsidR="00E92BF1" w:rsidRPr="00E92BF1" w:rsidSect="00CD330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24348" w:rsidRPr="00817319" w:rsidRDefault="009924FD" w:rsidP="009C22E6">
      <w:pPr>
        <w:spacing w:before="120" w:after="120" w:line="360" w:lineRule="auto"/>
        <w:jc w:val="center"/>
        <w:rPr>
          <w:b/>
          <w:sz w:val="28"/>
          <w:szCs w:val="28"/>
        </w:rPr>
      </w:pPr>
      <w:r w:rsidRPr="00817319">
        <w:rPr>
          <w:b/>
          <w:sz w:val="28"/>
          <w:szCs w:val="28"/>
        </w:rPr>
        <w:lastRenderedPageBreak/>
        <w:t>Библиографический список</w:t>
      </w:r>
    </w:p>
    <w:p w:rsidR="00EF3DAF" w:rsidRPr="003F719E" w:rsidRDefault="00EF3DAF" w:rsidP="009C22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3F719E">
        <w:rPr>
          <w:sz w:val="28"/>
          <w:szCs w:val="28"/>
          <w:lang w:val="en-US"/>
        </w:rPr>
        <w:t>Paradisi</w:t>
      </w:r>
      <w:proofErr w:type="spellEnd"/>
      <w:r w:rsidRPr="003F719E">
        <w:rPr>
          <w:sz w:val="28"/>
          <w:szCs w:val="28"/>
          <w:lang w:val="en-US"/>
        </w:rPr>
        <w:t xml:space="preserve"> P., </w:t>
      </w:r>
      <w:proofErr w:type="spellStart"/>
      <w:r w:rsidRPr="003F719E">
        <w:rPr>
          <w:sz w:val="28"/>
          <w:szCs w:val="28"/>
          <w:lang w:val="en-US"/>
        </w:rPr>
        <w:t>Cesari</w:t>
      </w:r>
      <w:proofErr w:type="spellEnd"/>
      <w:r w:rsidRPr="003F719E">
        <w:rPr>
          <w:sz w:val="28"/>
          <w:szCs w:val="28"/>
          <w:lang w:val="en-US"/>
        </w:rPr>
        <w:t xml:space="preserve"> R., </w:t>
      </w:r>
      <w:proofErr w:type="spellStart"/>
      <w:r w:rsidRPr="003F719E">
        <w:rPr>
          <w:sz w:val="28"/>
          <w:szCs w:val="28"/>
          <w:lang w:val="en-US"/>
        </w:rPr>
        <w:t>Mainardi</w:t>
      </w:r>
      <w:proofErr w:type="spellEnd"/>
      <w:r w:rsidRPr="003F719E">
        <w:rPr>
          <w:sz w:val="28"/>
          <w:szCs w:val="28"/>
          <w:lang w:val="en-US"/>
        </w:rPr>
        <w:t xml:space="preserve"> F., </w:t>
      </w:r>
      <w:proofErr w:type="spellStart"/>
      <w:r w:rsidRPr="003F719E">
        <w:rPr>
          <w:sz w:val="28"/>
          <w:szCs w:val="28"/>
          <w:lang w:val="en-US"/>
        </w:rPr>
        <w:t>Tampieri</w:t>
      </w:r>
      <w:proofErr w:type="spellEnd"/>
      <w:r w:rsidRPr="003F719E">
        <w:rPr>
          <w:sz w:val="28"/>
          <w:szCs w:val="28"/>
          <w:lang w:val="en-US"/>
        </w:rPr>
        <w:t xml:space="preserve"> F. The fractional Fick’s law for non-local </w:t>
      </w:r>
      <w:proofErr w:type="gramStart"/>
      <w:r w:rsidRPr="003F719E">
        <w:rPr>
          <w:sz w:val="28"/>
          <w:szCs w:val="28"/>
          <w:lang w:val="en-US"/>
        </w:rPr>
        <w:t>transport  processes</w:t>
      </w:r>
      <w:proofErr w:type="gramEnd"/>
      <w:r w:rsidRPr="003F719E">
        <w:rPr>
          <w:sz w:val="28"/>
          <w:szCs w:val="28"/>
          <w:lang w:val="en-US"/>
        </w:rPr>
        <w:t xml:space="preserve">. </w:t>
      </w:r>
      <w:r w:rsidR="009E3C94" w:rsidRPr="003F719E">
        <w:rPr>
          <w:sz w:val="28"/>
          <w:szCs w:val="28"/>
          <w:lang w:val="en-US"/>
        </w:rPr>
        <w:t>//</w:t>
      </w:r>
      <w:r w:rsidR="003F719E">
        <w:rPr>
          <w:sz w:val="28"/>
          <w:szCs w:val="28"/>
          <w:lang w:val="en-US"/>
        </w:rPr>
        <w:t xml:space="preserve"> </w:t>
      </w:r>
      <w:proofErr w:type="spellStart"/>
      <w:r w:rsidR="003F719E">
        <w:rPr>
          <w:sz w:val="28"/>
          <w:szCs w:val="28"/>
          <w:lang w:val="en-US"/>
        </w:rPr>
        <w:t>Physica</w:t>
      </w:r>
      <w:proofErr w:type="spellEnd"/>
      <w:r w:rsidR="003F719E">
        <w:rPr>
          <w:sz w:val="28"/>
          <w:szCs w:val="28"/>
          <w:lang w:val="en-US"/>
        </w:rPr>
        <w:t xml:space="preserve"> A, 2001, 293, p</w:t>
      </w:r>
      <w:r w:rsidRPr="003F719E">
        <w:rPr>
          <w:sz w:val="28"/>
          <w:szCs w:val="28"/>
          <w:lang w:val="en-US"/>
        </w:rPr>
        <w:t>.130-142.</w:t>
      </w:r>
    </w:p>
    <w:p w:rsidR="00EF3DAF" w:rsidRPr="003F719E" w:rsidRDefault="00EF3DAF" w:rsidP="009C22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F719E">
        <w:rPr>
          <w:sz w:val="28"/>
          <w:szCs w:val="28"/>
        </w:rPr>
        <w:t>Самко</w:t>
      </w:r>
      <w:proofErr w:type="spellEnd"/>
      <w:r w:rsidRPr="003F719E">
        <w:rPr>
          <w:sz w:val="28"/>
          <w:szCs w:val="28"/>
        </w:rPr>
        <w:t xml:space="preserve"> С.Г., </w:t>
      </w:r>
      <w:proofErr w:type="spellStart"/>
      <w:r w:rsidRPr="003F719E">
        <w:rPr>
          <w:sz w:val="28"/>
          <w:szCs w:val="28"/>
        </w:rPr>
        <w:t>Килбас</w:t>
      </w:r>
      <w:proofErr w:type="spellEnd"/>
      <w:r w:rsidRPr="003F719E">
        <w:rPr>
          <w:sz w:val="28"/>
          <w:szCs w:val="28"/>
        </w:rPr>
        <w:t xml:space="preserve"> А.А., </w:t>
      </w:r>
      <w:proofErr w:type="spellStart"/>
      <w:r w:rsidRPr="003F719E">
        <w:rPr>
          <w:sz w:val="28"/>
          <w:szCs w:val="28"/>
        </w:rPr>
        <w:t>Маричев</w:t>
      </w:r>
      <w:proofErr w:type="spellEnd"/>
      <w:r w:rsidRPr="003F719E">
        <w:rPr>
          <w:sz w:val="28"/>
          <w:szCs w:val="28"/>
        </w:rPr>
        <w:t xml:space="preserve"> О.И. Интегралы и производные дробного порядка и некоторые их приложения. </w:t>
      </w:r>
      <w:r w:rsidR="00377194" w:rsidRPr="003F719E">
        <w:rPr>
          <w:sz w:val="28"/>
          <w:szCs w:val="28"/>
        </w:rPr>
        <w:t xml:space="preserve">// </w:t>
      </w:r>
      <w:r w:rsidRPr="003F719E">
        <w:rPr>
          <w:sz w:val="28"/>
          <w:szCs w:val="28"/>
        </w:rPr>
        <w:t>Минск: Наука и техника, 1987.</w:t>
      </w:r>
    </w:p>
    <w:p w:rsidR="00011FF0" w:rsidRPr="003F719E" w:rsidRDefault="00EB353C" w:rsidP="009C22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Работнов</w:t>
      </w:r>
      <w:proofErr w:type="spellEnd"/>
      <w:r w:rsidR="00011FF0" w:rsidRPr="003F719E">
        <w:rPr>
          <w:sz w:val="28"/>
          <w:szCs w:val="28"/>
        </w:rPr>
        <w:t xml:space="preserve"> Ю.Н.</w:t>
      </w:r>
      <w:r>
        <w:rPr>
          <w:sz w:val="28"/>
          <w:szCs w:val="28"/>
        </w:rPr>
        <w:t>,</w:t>
      </w:r>
      <w:r w:rsidR="00011FF0" w:rsidRPr="003F719E">
        <w:rPr>
          <w:sz w:val="28"/>
          <w:szCs w:val="28"/>
        </w:rPr>
        <w:t xml:space="preserve"> Равновесие упругой</w:t>
      </w:r>
      <w:r>
        <w:rPr>
          <w:sz w:val="28"/>
          <w:szCs w:val="28"/>
        </w:rPr>
        <w:t xml:space="preserve"> среды с последствием. // Прикладная математика и механика,</w:t>
      </w:r>
      <w:r w:rsidR="00011FF0" w:rsidRPr="003F719E">
        <w:rPr>
          <w:sz w:val="28"/>
          <w:szCs w:val="28"/>
        </w:rPr>
        <w:t xml:space="preserve"> 1948</w:t>
      </w:r>
      <w:r>
        <w:rPr>
          <w:sz w:val="28"/>
          <w:szCs w:val="28"/>
        </w:rPr>
        <w:t>, Т</w:t>
      </w:r>
      <w:r w:rsidR="00011FF0" w:rsidRPr="003F719E">
        <w:rPr>
          <w:sz w:val="28"/>
          <w:szCs w:val="28"/>
        </w:rPr>
        <w:t>.12.</w:t>
      </w:r>
      <w:r>
        <w:rPr>
          <w:sz w:val="28"/>
          <w:szCs w:val="28"/>
        </w:rPr>
        <w:t>, с</w:t>
      </w:r>
      <w:r w:rsidR="00011FF0" w:rsidRPr="003F719E">
        <w:rPr>
          <w:sz w:val="28"/>
          <w:szCs w:val="28"/>
        </w:rPr>
        <w:t>.53–62.</w:t>
      </w:r>
    </w:p>
    <w:p w:rsidR="002A2A26" w:rsidRPr="00EB353C" w:rsidRDefault="00EB353C" w:rsidP="009C22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r w:rsidRPr="00EB353C">
        <w:rPr>
          <w:sz w:val="28"/>
          <w:szCs w:val="28"/>
          <w:lang w:val="en-US"/>
        </w:rPr>
        <w:lastRenderedPageBreak/>
        <w:t>Bagley</w:t>
      </w:r>
      <w:r>
        <w:rPr>
          <w:sz w:val="28"/>
          <w:szCs w:val="28"/>
          <w:lang w:val="en-US"/>
        </w:rPr>
        <w:t xml:space="preserve"> R.L., </w:t>
      </w:r>
      <w:proofErr w:type="spellStart"/>
      <w:r>
        <w:rPr>
          <w:sz w:val="28"/>
          <w:szCs w:val="28"/>
          <w:lang w:val="en-US"/>
        </w:rPr>
        <w:t>Torvik</w:t>
      </w:r>
      <w:proofErr w:type="spellEnd"/>
      <w:r w:rsidR="004B2959" w:rsidRPr="00EB353C">
        <w:rPr>
          <w:sz w:val="28"/>
          <w:szCs w:val="28"/>
          <w:lang w:val="en-US"/>
        </w:rPr>
        <w:t xml:space="preserve"> P.J. </w:t>
      </w:r>
      <w:r w:rsidR="000E0711" w:rsidRPr="00EB353C">
        <w:rPr>
          <w:sz w:val="28"/>
          <w:szCs w:val="28"/>
          <w:lang w:val="en-US"/>
        </w:rPr>
        <w:t xml:space="preserve"> A theoretical basis for the application of fractional calculus to viscoelasticity.</w:t>
      </w:r>
      <w:r w:rsidR="004B2959" w:rsidRPr="00EB353C">
        <w:rPr>
          <w:sz w:val="28"/>
          <w:szCs w:val="28"/>
          <w:lang w:val="en-US"/>
        </w:rPr>
        <w:t xml:space="preserve"> //</w:t>
      </w:r>
      <w:r w:rsidRPr="00EB353C">
        <w:rPr>
          <w:sz w:val="28"/>
          <w:szCs w:val="28"/>
          <w:lang w:val="en-US"/>
        </w:rPr>
        <w:t xml:space="preserve"> </w:t>
      </w:r>
      <w:r w:rsidR="000E0711" w:rsidRPr="00EB353C">
        <w:rPr>
          <w:sz w:val="28"/>
          <w:szCs w:val="28"/>
          <w:lang w:val="en-US"/>
        </w:rPr>
        <w:t xml:space="preserve">J. </w:t>
      </w:r>
      <w:proofErr w:type="spellStart"/>
      <w:r w:rsidR="000E0711" w:rsidRPr="00EB353C">
        <w:rPr>
          <w:sz w:val="28"/>
          <w:szCs w:val="28"/>
          <w:lang w:val="en-US"/>
        </w:rPr>
        <w:t>Rheol</w:t>
      </w:r>
      <w:proofErr w:type="spellEnd"/>
      <w:r w:rsidR="000E0711" w:rsidRPr="00EB353C">
        <w:rPr>
          <w:sz w:val="28"/>
          <w:szCs w:val="28"/>
          <w:lang w:val="en-US"/>
        </w:rPr>
        <w:t>.</w:t>
      </w:r>
      <w:r w:rsidR="004B2959" w:rsidRPr="00EB353C">
        <w:rPr>
          <w:sz w:val="28"/>
          <w:szCs w:val="28"/>
          <w:lang w:val="en-US"/>
        </w:rPr>
        <w:t>,</w:t>
      </w:r>
      <w:r w:rsidR="000E0711" w:rsidRPr="00EB353C">
        <w:rPr>
          <w:sz w:val="28"/>
          <w:szCs w:val="28"/>
          <w:lang w:val="en-US"/>
        </w:rPr>
        <w:t xml:space="preserve"> </w:t>
      </w:r>
      <w:r w:rsidR="004B2959" w:rsidRPr="00EB353C">
        <w:rPr>
          <w:sz w:val="28"/>
          <w:szCs w:val="28"/>
          <w:lang w:val="en-US"/>
        </w:rPr>
        <w:t>1983, v.27, p</w:t>
      </w:r>
      <w:r>
        <w:rPr>
          <w:sz w:val="28"/>
          <w:szCs w:val="28"/>
          <w:lang w:val="en-US"/>
        </w:rPr>
        <w:t>.201</w:t>
      </w:r>
      <w:r w:rsidR="004B2959" w:rsidRPr="00EB353C">
        <w:rPr>
          <w:sz w:val="28"/>
          <w:szCs w:val="28"/>
          <w:lang w:val="en-US"/>
        </w:rPr>
        <w:t>-210</w:t>
      </w:r>
      <w:r w:rsidR="000E0711" w:rsidRPr="00EB353C">
        <w:rPr>
          <w:sz w:val="28"/>
          <w:szCs w:val="28"/>
          <w:lang w:val="en-US"/>
        </w:rPr>
        <w:t>.</w:t>
      </w:r>
    </w:p>
    <w:p w:rsidR="009E3C94" w:rsidRPr="003F719E" w:rsidRDefault="004B2959" w:rsidP="009C22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r w:rsidRPr="003F719E">
        <w:rPr>
          <w:sz w:val="28"/>
          <w:szCs w:val="28"/>
          <w:lang w:val="en-US"/>
        </w:rPr>
        <w:t>Bagley</w:t>
      </w:r>
      <w:r w:rsidR="00EB353C">
        <w:rPr>
          <w:sz w:val="28"/>
          <w:szCs w:val="28"/>
          <w:lang w:val="en-US"/>
        </w:rPr>
        <w:t xml:space="preserve"> R.</w:t>
      </w:r>
      <w:r w:rsidRPr="003F719E">
        <w:rPr>
          <w:sz w:val="28"/>
          <w:szCs w:val="28"/>
          <w:lang w:val="en-US"/>
        </w:rPr>
        <w:t xml:space="preserve">L., </w:t>
      </w:r>
      <w:proofErr w:type="spellStart"/>
      <w:r w:rsidRPr="003F719E">
        <w:rPr>
          <w:sz w:val="28"/>
          <w:szCs w:val="28"/>
          <w:lang w:val="en-US"/>
        </w:rPr>
        <w:t>Torvik</w:t>
      </w:r>
      <w:proofErr w:type="spellEnd"/>
      <w:r w:rsidRPr="003F719E">
        <w:rPr>
          <w:sz w:val="28"/>
          <w:szCs w:val="28"/>
          <w:lang w:val="en-US"/>
        </w:rPr>
        <w:t xml:space="preserve"> P.J.</w:t>
      </w:r>
      <w:r w:rsidR="000E0711" w:rsidRPr="003F719E">
        <w:rPr>
          <w:sz w:val="28"/>
          <w:szCs w:val="28"/>
          <w:lang w:val="en-US"/>
        </w:rPr>
        <w:t xml:space="preserve"> On the fractional calculus model of viscoelastic behavior. </w:t>
      </w:r>
      <w:r w:rsidR="009E3C94" w:rsidRPr="003F719E">
        <w:rPr>
          <w:sz w:val="28"/>
          <w:szCs w:val="28"/>
          <w:lang w:val="en-US"/>
        </w:rPr>
        <w:t xml:space="preserve">// </w:t>
      </w:r>
      <w:r w:rsidR="000E0711" w:rsidRPr="003F719E">
        <w:rPr>
          <w:sz w:val="28"/>
          <w:szCs w:val="28"/>
          <w:lang w:val="en-US"/>
        </w:rPr>
        <w:t xml:space="preserve">J. </w:t>
      </w:r>
      <w:proofErr w:type="spellStart"/>
      <w:r w:rsidR="000E0711" w:rsidRPr="003F719E">
        <w:rPr>
          <w:sz w:val="28"/>
          <w:szCs w:val="28"/>
          <w:lang w:val="en-US"/>
        </w:rPr>
        <w:t>Rheol</w:t>
      </w:r>
      <w:proofErr w:type="spellEnd"/>
      <w:r w:rsidR="000E0711" w:rsidRPr="003F719E">
        <w:rPr>
          <w:sz w:val="28"/>
          <w:szCs w:val="28"/>
          <w:lang w:val="en-US"/>
        </w:rPr>
        <w:t>.</w:t>
      </w:r>
      <w:r w:rsidR="009E3C94" w:rsidRPr="003F719E">
        <w:rPr>
          <w:sz w:val="28"/>
          <w:szCs w:val="28"/>
          <w:lang w:val="en-US"/>
        </w:rPr>
        <w:t>,</w:t>
      </w:r>
      <w:r w:rsidR="000E0711" w:rsidRPr="003F719E">
        <w:rPr>
          <w:sz w:val="28"/>
          <w:szCs w:val="28"/>
          <w:lang w:val="en-US"/>
        </w:rPr>
        <w:t xml:space="preserve"> </w:t>
      </w:r>
      <w:r w:rsidR="009E3C94" w:rsidRPr="003F719E">
        <w:rPr>
          <w:sz w:val="28"/>
          <w:szCs w:val="28"/>
          <w:lang w:val="en-US"/>
        </w:rPr>
        <w:t>1986, v.</w:t>
      </w:r>
      <w:r w:rsidR="000E0711" w:rsidRPr="003F719E">
        <w:rPr>
          <w:sz w:val="28"/>
          <w:szCs w:val="28"/>
          <w:lang w:val="en-US"/>
        </w:rPr>
        <w:t>30,</w:t>
      </w:r>
      <w:r w:rsidR="009E3C94" w:rsidRPr="003F719E">
        <w:rPr>
          <w:sz w:val="28"/>
          <w:szCs w:val="28"/>
          <w:lang w:val="en-US"/>
        </w:rPr>
        <w:t xml:space="preserve"> p.133-155.</w:t>
      </w:r>
    </w:p>
    <w:p w:rsidR="009E3C94" w:rsidRPr="003F719E" w:rsidRDefault="004B2959" w:rsidP="009C22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F719E">
        <w:rPr>
          <w:sz w:val="28"/>
          <w:szCs w:val="28"/>
        </w:rPr>
        <w:t>Нигматуллин</w:t>
      </w:r>
      <w:proofErr w:type="spellEnd"/>
      <w:r w:rsidR="00EB353C" w:rsidRPr="00EB353C">
        <w:rPr>
          <w:sz w:val="28"/>
          <w:szCs w:val="28"/>
        </w:rPr>
        <w:t xml:space="preserve"> </w:t>
      </w:r>
      <w:r w:rsidR="00EB353C">
        <w:rPr>
          <w:sz w:val="28"/>
          <w:szCs w:val="28"/>
        </w:rPr>
        <w:t>Р.Р</w:t>
      </w:r>
      <w:r w:rsidRPr="003F719E">
        <w:rPr>
          <w:sz w:val="28"/>
          <w:szCs w:val="28"/>
        </w:rPr>
        <w:t xml:space="preserve">. </w:t>
      </w:r>
      <w:r w:rsidR="009E3C94" w:rsidRPr="003F719E">
        <w:rPr>
          <w:sz w:val="28"/>
          <w:szCs w:val="28"/>
        </w:rPr>
        <w:t>Дробный интеграл и его физическая интерпретация. // Теоретическая и математич</w:t>
      </w:r>
      <w:r w:rsidR="00EB353C">
        <w:rPr>
          <w:sz w:val="28"/>
          <w:szCs w:val="28"/>
        </w:rPr>
        <w:t>еская физика, 1992, Т</w:t>
      </w:r>
      <w:r w:rsidR="009E3C94" w:rsidRPr="003F719E">
        <w:rPr>
          <w:sz w:val="28"/>
          <w:szCs w:val="28"/>
        </w:rPr>
        <w:t>.90, № 3, с.354-368.</w:t>
      </w:r>
    </w:p>
    <w:p w:rsidR="005C59E3" w:rsidRPr="003F719E" w:rsidRDefault="005C59E3" w:rsidP="009C22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F719E">
        <w:rPr>
          <w:sz w:val="28"/>
          <w:szCs w:val="28"/>
        </w:rPr>
        <w:t>Мержиевский</w:t>
      </w:r>
      <w:proofErr w:type="spellEnd"/>
      <w:r w:rsidRPr="003F719E">
        <w:rPr>
          <w:sz w:val="28"/>
          <w:szCs w:val="28"/>
        </w:rPr>
        <w:t xml:space="preserve"> Л.А., Корчагина А.Н. Сравнение методов численного решения задач для уравнения теплопроводности дробного порядка. </w:t>
      </w:r>
      <w:r w:rsidR="004B2959" w:rsidRPr="003F719E">
        <w:rPr>
          <w:sz w:val="28"/>
          <w:szCs w:val="28"/>
        </w:rPr>
        <w:t xml:space="preserve">// </w:t>
      </w:r>
      <w:r w:rsidRPr="003F719E">
        <w:rPr>
          <w:sz w:val="28"/>
          <w:szCs w:val="28"/>
        </w:rPr>
        <w:t>X Международный семинар «</w:t>
      </w:r>
      <w:proofErr w:type="spellStart"/>
      <w:r w:rsidRPr="003F719E">
        <w:rPr>
          <w:sz w:val="28"/>
          <w:szCs w:val="28"/>
        </w:rPr>
        <w:t>Супервычисления</w:t>
      </w:r>
      <w:proofErr w:type="spellEnd"/>
      <w:r w:rsidRPr="003F719E">
        <w:rPr>
          <w:sz w:val="28"/>
          <w:szCs w:val="28"/>
        </w:rPr>
        <w:t xml:space="preserve"> и математическо</w:t>
      </w:r>
      <w:r w:rsidR="00EB353C">
        <w:rPr>
          <w:sz w:val="28"/>
          <w:szCs w:val="28"/>
        </w:rPr>
        <w:t xml:space="preserve">е моделирование», </w:t>
      </w:r>
      <w:proofErr w:type="spellStart"/>
      <w:r w:rsidR="00EB353C">
        <w:rPr>
          <w:sz w:val="28"/>
          <w:szCs w:val="28"/>
        </w:rPr>
        <w:t>Саров</w:t>
      </w:r>
      <w:proofErr w:type="spellEnd"/>
      <w:r w:rsidR="00EB353C">
        <w:rPr>
          <w:sz w:val="28"/>
          <w:szCs w:val="28"/>
        </w:rPr>
        <w:t>, 2008,</w:t>
      </w:r>
      <w:r w:rsidRPr="003F719E">
        <w:rPr>
          <w:sz w:val="28"/>
          <w:szCs w:val="28"/>
        </w:rPr>
        <w:t xml:space="preserve"> </w:t>
      </w:r>
      <w:r w:rsidR="00EB353C">
        <w:rPr>
          <w:sz w:val="28"/>
          <w:szCs w:val="28"/>
        </w:rPr>
        <w:t>с</w:t>
      </w:r>
      <w:r w:rsidRPr="003F719E">
        <w:rPr>
          <w:sz w:val="28"/>
          <w:szCs w:val="28"/>
        </w:rPr>
        <w:t>.85-86.</w:t>
      </w:r>
    </w:p>
    <w:p w:rsidR="00817319" w:rsidRPr="003F719E" w:rsidRDefault="00817319" w:rsidP="009C22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F719E">
        <w:rPr>
          <w:sz w:val="28"/>
          <w:szCs w:val="28"/>
        </w:rPr>
        <w:t>Мержиевский</w:t>
      </w:r>
      <w:proofErr w:type="spellEnd"/>
      <w:r w:rsidRPr="003F719E">
        <w:rPr>
          <w:sz w:val="28"/>
          <w:szCs w:val="28"/>
        </w:rPr>
        <w:t xml:space="preserve"> Л.А., Корчагина А.Н. Моделирование распространения теплового импульса во фрактальной среде. // Экстремальные состояния вещества. Детонация. Ударные волны. Т</w:t>
      </w:r>
      <w:r w:rsidR="00EB353C">
        <w:rPr>
          <w:sz w:val="28"/>
          <w:szCs w:val="28"/>
        </w:rPr>
        <w:t>руды международной конференции «</w:t>
      </w:r>
      <w:r w:rsidRPr="003F719E">
        <w:rPr>
          <w:sz w:val="28"/>
          <w:szCs w:val="28"/>
        </w:rPr>
        <w:t>XI Харитоновск</w:t>
      </w:r>
      <w:r w:rsidR="00EB353C">
        <w:rPr>
          <w:sz w:val="28"/>
          <w:szCs w:val="28"/>
        </w:rPr>
        <w:t xml:space="preserve">ие тематические научные чтения», </w:t>
      </w:r>
      <w:proofErr w:type="spellStart"/>
      <w:r w:rsidR="00EB353C">
        <w:rPr>
          <w:sz w:val="28"/>
          <w:szCs w:val="28"/>
        </w:rPr>
        <w:t>Саров</w:t>
      </w:r>
      <w:proofErr w:type="spellEnd"/>
      <w:r w:rsidR="00EB353C">
        <w:rPr>
          <w:sz w:val="28"/>
          <w:szCs w:val="28"/>
        </w:rPr>
        <w:t>, 2009</w:t>
      </w:r>
      <w:r w:rsidRPr="003F719E">
        <w:rPr>
          <w:sz w:val="28"/>
          <w:szCs w:val="28"/>
        </w:rPr>
        <w:t xml:space="preserve">, </w:t>
      </w:r>
      <w:r w:rsidR="00EB353C">
        <w:rPr>
          <w:sz w:val="28"/>
          <w:szCs w:val="28"/>
        </w:rPr>
        <w:t>с</w:t>
      </w:r>
      <w:r w:rsidRPr="003F719E">
        <w:rPr>
          <w:sz w:val="28"/>
          <w:szCs w:val="28"/>
        </w:rPr>
        <w:t>.250-254.</w:t>
      </w:r>
    </w:p>
    <w:p w:rsidR="00EB353C" w:rsidRDefault="005C59E3" w:rsidP="00EB353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F719E">
        <w:rPr>
          <w:sz w:val="28"/>
          <w:szCs w:val="28"/>
        </w:rPr>
        <w:t>Головизнин</w:t>
      </w:r>
      <w:proofErr w:type="spellEnd"/>
      <w:r w:rsidRPr="003F719E">
        <w:rPr>
          <w:sz w:val="28"/>
          <w:szCs w:val="28"/>
        </w:rPr>
        <w:t xml:space="preserve"> В.М., Киселев В.П., </w:t>
      </w:r>
      <w:proofErr w:type="spellStart"/>
      <w:r w:rsidRPr="003F719E">
        <w:rPr>
          <w:sz w:val="28"/>
          <w:szCs w:val="28"/>
        </w:rPr>
        <w:t>Короткин</w:t>
      </w:r>
      <w:proofErr w:type="spellEnd"/>
      <w:r w:rsidRPr="003F719E">
        <w:rPr>
          <w:sz w:val="28"/>
          <w:szCs w:val="28"/>
        </w:rPr>
        <w:t xml:space="preserve"> И.А. Численные методы решения уравнения дробной диффузии в одномерном случае.</w:t>
      </w:r>
      <w:r w:rsidR="004B2959" w:rsidRPr="003F719E">
        <w:rPr>
          <w:sz w:val="28"/>
          <w:szCs w:val="28"/>
        </w:rPr>
        <w:t xml:space="preserve"> // </w:t>
      </w:r>
      <w:r w:rsidRPr="003F719E">
        <w:rPr>
          <w:sz w:val="28"/>
          <w:szCs w:val="28"/>
        </w:rPr>
        <w:t xml:space="preserve"> </w:t>
      </w:r>
      <w:proofErr w:type="gramStart"/>
      <w:r w:rsidRPr="003F719E">
        <w:rPr>
          <w:sz w:val="28"/>
          <w:szCs w:val="28"/>
        </w:rPr>
        <w:t>М., 200</w:t>
      </w:r>
      <w:r w:rsidR="00A96620" w:rsidRPr="003F719E">
        <w:rPr>
          <w:sz w:val="28"/>
          <w:szCs w:val="28"/>
        </w:rPr>
        <w:t>3</w:t>
      </w:r>
      <w:r w:rsidRPr="003F719E">
        <w:rPr>
          <w:sz w:val="28"/>
          <w:szCs w:val="28"/>
        </w:rPr>
        <w:t xml:space="preserve"> (</w:t>
      </w:r>
      <w:r w:rsidR="00A96620" w:rsidRPr="003F719E">
        <w:rPr>
          <w:sz w:val="28"/>
          <w:szCs w:val="28"/>
        </w:rPr>
        <w:t>Препринт / ИБРАЭ РАН:</w:t>
      </w:r>
      <w:proofErr w:type="gramEnd"/>
      <w:r w:rsidR="00A96620" w:rsidRPr="003F719E">
        <w:rPr>
          <w:sz w:val="28"/>
          <w:szCs w:val="28"/>
        </w:rPr>
        <w:t xml:space="preserve"> </w:t>
      </w:r>
      <w:proofErr w:type="gramStart"/>
      <w:r w:rsidR="00A96620" w:rsidRPr="003F719E">
        <w:rPr>
          <w:sz w:val="28"/>
          <w:szCs w:val="28"/>
        </w:rPr>
        <w:t>IBRAE-2003</w:t>
      </w:r>
      <w:r w:rsidRPr="003F719E">
        <w:rPr>
          <w:sz w:val="28"/>
          <w:szCs w:val="28"/>
        </w:rPr>
        <w:t>-</w:t>
      </w:r>
      <w:r w:rsidR="00A96620" w:rsidRPr="003F719E">
        <w:rPr>
          <w:sz w:val="28"/>
          <w:szCs w:val="28"/>
        </w:rPr>
        <w:t>12</w:t>
      </w:r>
      <w:r w:rsidRPr="003F719E">
        <w:rPr>
          <w:sz w:val="28"/>
          <w:szCs w:val="28"/>
        </w:rPr>
        <w:t>).</w:t>
      </w:r>
      <w:r w:rsidR="00817319" w:rsidRPr="003F719E">
        <w:rPr>
          <w:i/>
          <w:sz w:val="28"/>
          <w:szCs w:val="28"/>
        </w:rPr>
        <w:t xml:space="preserve"> </w:t>
      </w:r>
      <w:proofErr w:type="gramEnd"/>
    </w:p>
    <w:p w:rsidR="006B76E6" w:rsidRDefault="00817319" w:rsidP="006B76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B353C">
        <w:rPr>
          <w:sz w:val="28"/>
          <w:szCs w:val="28"/>
          <w:lang w:val="en-US"/>
        </w:rPr>
        <w:t>Meerschaert</w:t>
      </w:r>
      <w:proofErr w:type="spellEnd"/>
      <w:r w:rsidR="00EB353C" w:rsidRPr="00EB353C">
        <w:rPr>
          <w:sz w:val="28"/>
          <w:szCs w:val="28"/>
          <w:lang w:val="en-US"/>
        </w:rPr>
        <w:t xml:space="preserve"> M.</w:t>
      </w:r>
      <w:r w:rsidRPr="00EB353C">
        <w:rPr>
          <w:sz w:val="28"/>
          <w:szCs w:val="28"/>
          <w:lang w:val="en-US"/>
        </w:rPr>
        <w:t xml:space="preserve">, </w:t>
      </w:r>
      <w:proofErr w:type="spellStart"/>
      <w:r w:rsidRPr="00EB353C">
        <w:rPr>
          <w:sz w:val="28"/>
          <w:szCs w:val="28"/>
          <w:lang w:val="en-US"/>
        </w:rPr>
        <w:t>Tadjeran</w:t>
      </w:r>
      <w:proofErr w:type="spellEnd"/>
      <w:r w:rsidR="00EB353C" w:rsidRPr="00EB353C">
        <w:rPr>
          <w:sz w:val="28"/>
          <w:szCs w:val="28"/>
          <w:lang w:val="en-US"/>
        </w:rPr>
        <w:t xml:space="preserve"> C</w:t>
      </w:r>
      <w:r w:rsidRPr="00EB353C">
        <w:rPr>
          <w:sz w:val="28"/>
          <w:szCs w:val="28"/>
          <w:lang w:val="en-US"/>
        </w:rPr>
        <w:t>. Finite difference approximations for fractional advection-dispersion flow equations.</w:t>
      </w:r>
      <w:r w:rsidR="00EB353C">
        <w:rPr>
          <w:sz w:val="28"/>
          <w:szCs w:val="28"/>
          <w:lang w:val="en-US"/>
        </w:rPr>
        <w:t xml:space="preserve"> </w:t>
      </w:r>
      <w:r w:rsidR="00EB353C" w:rsidRPr="00EB353C">
        <w:rPr>
          <w:sz w:val="28"/>
          <w:szCs w:val="28"/>
          <w:lang w:val="en-US"/>
        </w:rPr>
        <w:t>//</w:t>
      </w:r>
      <w:r w:rsidRPr="00EB353C">
        <w:rPr>
          <w:sz w:val="28"/>
          <w:szCs w:val="28"/>
          <w:lang w:val="en-US"/>
        </w:rPr>
        <w:t xml:space="preserve"> </w:t>
      </w:r>
      <w:proofErr w:type="spellStart"/>
      <w:r w:rsidR="00A40044">
        <w:rPr>
          <w:sz w:val="28"/>
          <w:szCs w:val="28"/>
          <w:lang w:val="en-US"/>
        </w:rPr>
        <w:t>Journ</w:t>
      </w:r>
      <w:proofErr w:type="spellEnd"/>
      <w:r w:rsidR="00A40044">
        <w:rPr>
          <w:sz w:val="28"/>
          <w:szCs w:val="28"/>
          <w:lang w:val="en-US"/>
        </w:rPr>
        <w:t xml:space="preserve">. </w:t>
      </w:r>
      <w:proofErr w:type="gramStart"/>
      <w:r w:rsidR="00A40044">
        <w:rPr>
          <w:sz w:val="28"/>
          <w:szCs w:val="28"/>
          <w:lang w:val="en-US"/>
        </w:rPr>
        <w:t>of</w:t>
      </w:r>
      <w:proofErr w:type="gramEnd"/>
      <w:r w:rsidR="00A40044">
        <w:rPr>
          <w:sz w:val="28"/>
          <w:szCs w:val="28"/>
          <w:lang w:val="en-US"/>
        </w:rPr>
        <w:t xml:space="preserve"> Comp. and </w:t>
      </w:r>
      <w:r w:rsidR="002D75CD">
        <w:rPr>
          <w:sz w:val="28"/>
          <w:szCs w:val="28"/>
          <w:lang w:val="en-US"/>
        </w:rPr>
        <w:t xml:space="preserve">Appl. </w:t>
      </w:r>
      <w:proofErr w:type="spellStart"/>
      <w:r w:rsidR="002D75CD">
        <w:rPr>
          <w:sz w:val="28"/>
          <w:szCs w:val="28"/>
          <w:lang w:val="en-US"/>
        </w:rPr>
        <w:t>Mathem</w:t>
      </w:r>
      <w:proofErr w:type="spellEnd"/>
      <w:r w:rsidR="002D75CD">
        <w:rPr>
          <w:sz w:val="28"/>
          <w:szCs w:val="28"/>
          <w:lang w:val="en-US"/>
        </w:rPr>
        <w:t>., 2004, v. 172, p.</w:t>
      </w:r>
      <w:r w:rsidR="00A40044">
        <w:rPr>
          <w:sz w:val="28"/>
          <w:szCs w:val="28"/>
          <w:lang w:val="en-US"/>
        </w:rPr>
        <w:t xml:space="preserve">65 - 77. </w:t>
      </w:r>
    </w:p>
    <w:p w:rsidR="0037758E" w:rsidRDefault="0037758E" w:rsidP="006B76E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6E6">
        <w:rPr>
          <w:sz w:val="28"/>
          <w:szCs w:val="28"/>
        </w:rPr>
        <w:t>Мержиевский</w:t>
      </w:r>
      <w:proofErr w:type="spellEnd"/>
      <w:r w:rsidRPr="006B76E6">
        <w:rPr>
          <w:sz w:val="28"/>
          <w:szCs w:val="28"/>
        </w:rPr>
        <w:t xml:space="preserve"> Л.А., </w:t>
      </w:r>
      <w:proofErr w:type="spellStart"/>
      <w:r w:rsidRPr="006B76E6">
        <w:rPr>
          <w:sz w:val="28"/>
          <w:szCs w:val="28"/>
        </w:rPr>
        <w:t>Шамонин</w:t>
      </w:r>
      <w:proofErr w:type="spellEnd"/>
      <w:r w:rsidRPr="006B76E6">
        <w:rPr>
          <w:sz w:val="28"/>
          <w:szCs w:val="28"/>
        </w:rPr>
        <w:t xml:space="preserve"> С.А. Построение зависимости времени релаксации касательных напряжений от парам</w:t>
      </w:r>
      <w:r w:rsidR="002D75CD">
        <w:rPr>
          <w:sz w:val="28"/>
          <w:szCs w:val="28"/>
        </w:rPr>
        <w:t>етров состояния среды. // ПМТФ,</w:t>
      </w:r>
      <w:r w:rsidRPr="006B76E6">
        <w:rPr>
          <w:sz w:val="28"/>
          <w:szCs w:val="28"/>
        </w:rPr>
        <w:t xml:space="preserve"> 1980</w:t>
      </w:r>
      <w:r w:rsidR="002D75CD">
        <w:rPr>
          <w:sz w:val="28"/>
          <w:szCs w:val="28"/>
        </w:rPr>
        <w:t>,</w:t>
      </w:r>
      <w:r w:rsidRPr="006B76E6">
        <w:rPr>
          <w:sz w:val="28"/>
          <w:szCs w:val="28"/>
        </w:rPr>
        <w:t xml:space="preserve"> № 5</w:t>
      </w:r>
      <w:r w:rsidR="002D75CD">
        <w:rPr>
          <w:sz w:val="28"/>
          <w:szCs w:val="28"/>
        </w:rPr>
        <w:t>, с</w:t>
      </w:r>
      <w:r w:rsidRPr="006B76E6">
        <w:rPr>
          <w:sz w:val="28"/>
          <w:szCs w:val="28"/>
        </w:rPr>
        <w:t xml:space="preserve">.170 - 179. </w:t>
      </w:r>
    </w:p>
    <w:p w:rsidR="002D75CD" w:rsidRPr="006B76E6" w:rsidRDefault="002D75CD" w:rsidP="002D75CD">
      <w:pPr>
        <w:spacing w:after="0" w:line="360" w:lineRule="auto"/>
        <w:jc w:val="both"/>
        <w:rPr>
          <w:sz w:val="28"/>
          <w:szCs w:val="28"/>
        </w:rPr>
      </w:pPr>
    </w:p>
    <w:p w:rsidR="00D67C7E" w:rsidRPr="002D75CD" w:rsidRDefault="009C22E6" w:rsidP="009C22E6">
      <w:pPr>
        <w:spacing w:after="0" w:line="360" w:lineRule="auto"/>
        <w:jc w:val="both"/>
        <w:rPr>
          <w:sz w:val="28"/>
          <w:szCs w:val="28"/>
        </w:rPr>
      </w:pPr>
      <w:r w:rsidRPr="002D75CD">
        <w:rPr>
          <w:sz w:val="28"/>
          <w:szCs w:val="28"/>
          <w:lang w:val="en-US"/>
        </w:rPr>
        <w:t>C</w:t>
      </w:r>
      <w:r w:rsidR="005063A1" w:rsidRPr="002D75CD">
        <w:rPr>
          <w:sz w:val="28"/>
          <w:szCs w:val="28"/>
        </w:rPr>
        <w:t>ведения об авторах</w:t>
      </w:r>
      <w:r w:rsidRPr="002D75CD">
        <w:rPr>
          <w:sz w:val="28"/>
          <w:szCs w:val="28"/>
        </w:rPr>
        <w:t xml:space="preserve">: </w:t>
      </w:r>
      <w:r w:rsidR="00D67C7E" w:rsidRPr="002D75CD">
        <w:rPr>
          <w:sz w:val="28"/>
          <w:szCs w:val="28"/>
        </w:rPr>
        <w:t>Корчагина</w:t>
      </w:r>
      <w:r w:rsidR="005063A1" w:rsidRPr="002D75CD">
        <w:rPr>
          <w:sz w:val="28"/>
          <w:szCs w:val="28"/>
        </w:rPr>
        <w:t xml:space="preserve"> Анна Николаевна, м.н.с., </w:t>
      </w:r>
      <w:r w:rsidR="00D67C7E" w:rsidRPr="002D75CD">
        <w:rPr>
          <w:sz w:val="28"/>
          <w:szCs w:val="28"/>
        </w:rPr>
        <w:t>Институт гидродинамики им. М.А.</w:t>
      </w:r>
      <w:r w:rsidR="005063A1" w:rsidRPr="002D75CD">
        <w:rPr>
          <w:sz w:val="28"/>
          <w:szCs w:val="28"/>
        </w:rPr>
        <w:t xml:space="preserve"> </w:t>
      </w:r>
      <w:r w:rsidR="00D67C7E" w:rsidRPr="002D75CD">
        <w:rPr>
          <w:sz w:val="28"/>
          <w:szCs w:val="28"/>
        </w:rPr>
        <w:t>Лаврентьева СО РАН, 630090, Новосибирск, Россия</w:t>
      </w:r>
      <w:r w:rsidR="005063A1" w:rsidRPr="002D75CD">
        <w:rPr>
          <w:sz w:val="28"/>
          <w:szCs w:val="28"/>
        </w:rPr>
        <w:t xml:space="preserve">, </w:t>
      </w:r>
      <w:proofErr w:type="spellStart"/>
      <w:r w:rsidR="005063A1" w:rsidRPr="002D75CD">
        <w:rPr>
          <w:sz w:val="28"/>
          <w:szCs w:val="28"/>
          <w:lang w:val="en-US"/>
        </w:rPr>
        <w:t>anchouse</w:t>
      </w:r>
      <w:proofErr w:type="spellEnd"/>
      <w:r w:rsidR="005063A1" w:rsidRPr="002D75CD">
        <w:rPr>
          <w:sz w:val="28"/>
          <w:szCs w:val="28"/>
        </w:rPr>
        <w:t>@</w:t>
      </w:r>
      <w:proofErr w:type="spellStart"/>
      <w:r w:rsidR="005063A1" w:rsidRPr="002D75CD">
        <w:rPr>
          <w:sz w:val="28"/>
          <w:szCs w:val="28"/>
          <w:lang w:val="en-US"/>
        </w:rPr>
        <w:t>ngs</w:t>
      </w:r>
      <w:proofErr w:type="spellEnd"/>
      <w:r w:rsidR="005063A1" w:rsidRPr="002D75CD">
        <w:rPr>
          <w:sz w:val="28"/>
          <w:szCs w:val="28"/>
        </w:rPr>
        <w:t>.</w:t>
      </w:r>
      <w:proofErr w:type="spellStart"/>
      <w:r w:rsidR="005063A1" w:rsidRPr="002D75CD">
        <w:rPr>
          <w:sz w:val="28"/>
          <w:szCs w:val="28"/>
          <w:lang w:val="en-US"/>
        </w:rPr>
        <w:t>ru</w:t>
      </w:r>
      <w:proofErr w:type="spellEnd"/>
    </w:p>
    <w:sectPr w:rsidR="00D67C7E" w:rsidRPr="002D75CD" w:rsidSect="00CD330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FD" w:rsidRDefault="002E75FD" w:rsidP="00D67C7E">
      <w:pPr>
        <w:spacing w:after="0" w:line="240" w:lineRule="auto"/>
      </w:pPr>
      <w:r>
        <w:separator/>
      </w:r>
    </w:p>
  </w:endnote>
  <w:endnote w:type="continuationSeparator" w:id="0">
    <w:p w:rsidR="002E75FD" w:rsidRDefault="002E75FD" w:rsidP="00D6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233"/>
    </w:sdtPr>
    <w:sdtContent>
      <w:p w:rsidR="005E6A6A" w:rsidRDefault="00D0112E">
        <w:pPr>
          <w:pStyle w:val="ae"/>
          <w:jc w:val="center"/>
        </w:pPr>
        <w:fldSimple w:instr=" PAGE   \* MERGEFORMAT ">
          <w:r w:rsidR="00285338">
            <w:rPr>
              <w:noProof/>
            </w:rPr>
            <w:t>6</w:t>
          </w:r>
        </w:fldSimple>
      </w:p>
    </w:sdtContent>
  </w:sdt>
  <w:p w:rsidR="005E6A6A" w:rsidRDefault="005E6A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FD" w:rsidRDefault="002E75FD" w:rsidP="00D67C7E">
      <w:pPr>
        <w:spacing w:after="0" w:line="240" w:lineRule="auto"/>
      </w:pPr>
      <w:r>
        <w:separator/>
      </w:r>
    </w:p>
  </w:footnote>
  <w:footnote w:type="continuationSeparator" w:id="0">
    <w:p w:rsidR="002E75FD" w:rsidRDefault="002E75FD" w:rsidP="00D67C7E">
      <w:pPr>
        <w:spacing w:after="0" w:line="240" w:lineRule="auto"/>
      </w:pPr>
      <w:r>
        <w:continuationSeparator/>
      </w:r>
    </w:p>
  </w:footnote>
  <w:footnote w:id="1">
    <w:p w:rsidR="005E6A6A" w:rsidRPr="0002509E" w:rsidRDefault="005E6A6A" w:rsidP="00553243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553243">
        <w:rPr>
          <w:sz w:val="24"/>
          <w:szCs w:val="24"/>
        </w:rPr>
        <w:t>Работа выполнялась при поддержке Интеграционного проекта СО РАН № 64 и гранта РФФИ № 12-01-00726-а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AD7"/>
    <w:multiLevelType w:val="singleLevel"/>
    <w:tmpl w:val="4948D0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2"/>
        <w:u w:val="none"/>
      </w:rPr>
    </w:lvl>
  </w:abstractNum>
  <w:abstractNum w:abstractNumId="1">
    <w:nsid w:val="0C623494"/>
    <w:multiLevelType w:val="hybridMultilevel"/>
    <w:tmpl w:val="B6B4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67B4"/>
    <w:multiLevelType w:val="hybridMultilevel"/>
    <w:tmpl w:val="4E84703C"/>
    <w:lvl w:ilvl="0" w:tplc="F998C2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DA1203"/>
    <w:multiLevelType w:val="hybridMultilevel"/>
    <w:tmpl w:val="13F6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2952"/>
    <w:multiLevelType w:val="hybridMultilevel"/>
    <w:tmpl w:val="B4CC8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C4141F"/>
    <w:multiLevelType w:val="multilevel"/>
    <w:tmpl w:val="4B26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B6AE2"/>
    <w:multiLevelType w:val="singleLevel"/>
    <w:tmpl w:val="8110A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8584278"/>
    <w:multiLevelType w:val="hybridMultilevel"/>
    <w:tmpl w:val="89F0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68"/>
    <w:rsid w:val="000037BC"/>
    <w:rsid w:val="00011FF0"/>
    <w:rsid w:val="0001360A"/>
    <w:rsid w:val="0002275E"/>
    <w:rsid w:val="0002509E"/>
    <w:rsid w:val="0002798F"/>
    <w:rsid w:val="00031081"/>
    <w:rsid w:val="00032E38"/>
    <w:rsid w:val="00035FFC"/>
    <w:rsid w:val="00045611"/>
    <w:rsid w:val="0008096C"/>
    <w:rsid w:val="00081962"/>
    <w:rsid w:val="000823F0"/>
    <w:rsid w:val="000853C8"/>
    <w:rsid w:val="000A6841"/>
    <w:rsid w:val="000B1535"/>
    <w:rsid w:val="000C224B"/>
    <w:rsid w:val="000D1017"/>
    <w:rsid w:val="000D7B93"/>
    <w:rsid w:val="000E0711"/>
    <w:rsid w:val="000E298B"/>
    <w:rsid w:val="001039F1"/>
    <w:rsid w:val="00121445"/>
    <w:rsid w:val="00177C1B"/>
    <w:rsid w:val="001C0CF3"/>
    <w:rsid w:val="001C5486"/>
    <w:rsid w:val="001D28C0"/>
    <w:rsid w:val="001E1641"/>
    <w:rsid w:val="002019DC"/>
    <w:rsid w:val="00202314"/>
    <w:rsid w:val="00215825"/>
    <w:rsid w:val="00217B0E"/>
    <w:rsid w:val="002404A4"/>
    <w:rsid w:val="002624D4"/>
    <w:rsid w:val="00277C41"/>
    <w:rsid w:val="00285338"/>
    <w:rsid w:val="0029490B"/>
    <w:rsid w:val="002A2A26"/>
    <w:rsid w:val="002A2CC6"/>
    <w:rsid w:val="002B237C"/>
    <w:rsid w:val="002C5D75"/>
    <w:rsid w:val="002D75CD"/>
    <w:rsid w:val="002E0199"/>
    <w:rsid w:val="002E1249"/>
    <w:rsid w:val="002E75FD"/>
    <w:rsid w:val="002F0479"/>
    <w:rsid w:val="00300B0F"/>
    <w:rsid w:val="00312F22"/>
    <w:rsid w:val="00324348"/>
    <w:rsid w:val="00335C43"/>
    <w:rsid w:val="0034086F"/>
    <w:rsid w:val="0034543A"/>
    <w:rsid w:val="00346D7F"/>
    <w:rsid w:val="003563E1"/>
    <w:rsid w:val="003619BB"/>
    <w:rsid w:val="00377194"/>
    <w:rsid w:val="0037758E"/>
    <w:rsid w:val="00391360"/>
    <w:rsid w:val="003B33B4"/>
    <w:rsid w:val="003B7AB4"/>
    <w:rsid w:val="003C35B9"/>
    <w:rsid w:val="003F719E"/>
    <w:rsid w:val="0040010F"/>
    <w:rsid w:val="00440B13"/>
    <w:rsid w:val="004464FC"/>
    <w:rsid w:val="00451997"/>
    <w:rsid w:val="004558E1"/>
    <w:rsid w:val="0047314F"/>
    <w:rsid w:val="00484BC3"/>
    <w:rsid w:val="004908C1"/>
    <w:rsid w:val="004A1DA2"/>
    <w:rsid w:val="004A21C1"/>
    <w:rsid w:val="004A5EF7"/>
    <w:rsid w:val="004B2959"/>
    <w:rsid w:val="004C45FF"/>
    <w:rsid w:val="004D14B5"/>
    <w:rsid w:val="004D68FA"/>
    <w:rsid w:val="004E5C66"/>
    <w:rsid w:val="004E7A63"/>
    <w:rsid w:val="005063A1"/>
    <w:rsid w:val="00507AF8"/>
    <w:rsid w:val="005120D6"/>
    <w:rsid w:val="00521356"/>
    <w:rsid w:val="0052789A"/>
    <w:rsid w:val="00534474"/>
    <w:rsid w:val="00553243"/>
    <w:rsid w:val="00554207"/>
    <w:rsid w:val="0056203D"/>
    <w:rsid w:val="00582801"/>
    <w:rsid w:val="00587284"/>
    <w:rsid w:val="0059190B"/>
    <w:rsid w:val="005B21B8"/>
    <w:rsid w:val="005B3E6F"/>
    <w:rsid w:val="005C59E3"/>
    <w:rsid w:val="005E509D"/>
    <w:rsid w:val="005E5673"/>
    <w:rsid w:val="005E5DC4"/>
    <w:rsid w:val="005E6A6A"/>
    <w:rsid w:val="005E7001"/>
    <w:rsid w:val="005F432E"/>
    <w:rsid w:val="006021A0"/>
    <w:rsid w:val="0060432A"/>
    <w:rsid w:val="0060626A"/>
    <w:rsid w:val="00625297"/>
    <w:rsid w:val="00634F57"/>
    <w:rsid w:val="00646626"/>
    <w:rsid w:val="006473E6"/>
    <w:rsid w:val="006641F7"/>
    <w:rsid w:val="006733E4"/>
    <w:rsid w:val="006773E9"/>
    <w:rsid w:val="0068017D"/>
    <w:rsid w:val="00687F0D"/>
    <w:rsid w:val="0069348A"/>
    <w:rsid w:val="006B3126"/>
    <w:rsid w:val="006B76E6"/>
    <w:rsid w:val="006E11D0"/>
    <w:rsid w:val="006E2B14"/>
    <w:rsid w:val="006F464C"/>
    <w:rsid w:val="00725BF3"/>
    <w:rsid w:val="0074787A"/>
    <w:rsid w:val="007527FC"/>
    <w:rsid w:val="00771533"/>
    <w:rsid w:val="007A1075"/>
    <w:rsid w:val="007A33AD"/>
    <w:rsid w:val="007C4AAA"/>
    <w:rsid w:val="007F15FB"/>
    <w:rsid w:val="008031F5"/>
    <w:rsid w:val="00817319"/>
    <w:rsid w:val="00832E8E"/>
    <w:rsid w:val="00833362"/>
    <w:rsid w:val="008379C6"/>
    <w:rsid w:val="00861816"/>
    <w:rsid w:val="00873AD3"/>
    <w:rsid w:val="00883460"/>
    <w:rsid w:val="008925D2"/>
    <w:rsid w:val="00897F9E"/>
    <w:rsid w:val="008A78C0"/>
    <w:rsid w:val="008C4A85"/>
    <w:rsid w:val="008C70F6"/>
    <w:rsid w:val="008C71DA"/>
    <w:rsid w:val="008D73A1"/>
    <w:rsid w:val="008E597C"/>
    <w:rsid w:val="008E5F69"/>
    <w:rsid w:val="008F2B12"/>
    <w:rsid w:val="00907397"/>
    <w:rsid w:val="00922636"/>
    <w:rsid w:val="00923330"/>
    <w:rsid w:val="00935E27"/>
    <w:rsid w:val="009508A2"/>
    <w:rsid w:val="009924FD"/>
    <w:rsid w:val="009C22E6"/>
    <w:rsid w:val="009C3560"/>
    <w:rsid w:val="009D0E2A"/>
    <w:rsid w:val="009E2F08"/>
    <w:rsid w:val="009E3C94"/>
    <w:rsid w:val="00A20B09"/>
    <w:rsid w:val="00A27188"/>
    <w:rsid w:val="00A3773B"/>
    <w:rsid w:val="00A40044"/>
    <w:rsid w:val="00A46F78"/>
    <w:rsid w:val="00A54F02"/>
    <w:rsid w:val="00A96620"/>
    <w:rsid w:val="00AA2536"/>
    <w:rsid w:val="00AA59F5"/>
    <w:rsid w:val="00AB6210"/>
    <w:rsid w:val="00AE4DBD"/>
    <w:rsid w:val="00AF57DB"/>
    <w:rsid w:val="00B251CF"/>
    <w:rsid w:val="00B254EC"/>
    <w:rsid w:val="00B54269"/>
    <w:rsid w:val="00B57770"/>
    <w:rsid w:val="00B64563"/>
    <w:rsid w:val="00B67927"/>
    <w:rsid w:val="00B76A82"/>
    <w:rsid w:val="00B811EF"/>
    <w:rsid w:val="00B813F4"/>
    <w:rsid w:val="00BC6CFD"/>
    <w:rsid w:val="00BE2670"/>
    <w:rsid w:val="00C125FB"/>
    <w:rsid w:val="00C334F6"/>
    <w:rsid w:val="00C51F26"/>
    <w:rsid w:val="00CA0F06"/>
    <w:rsid w:val="00CA28AF"/>
    <w:rsid w:val="00CA6A35"/>
    <w:rsid w:val="00CB0CD0"/>
    <w:rsid w:val="00CB1E40"/>
    <w:rsid w:val="00CB2A9C"/>
    <w:rsid w:val="00CC6C71"/>
    <w:rsid w:val="00CD1DD7"/>
    <w:rsid w:val="00CD330E"/>
    <w:rsid w:val="00CD4EBF"/>
    <w:rsid w:val="00D0112E"/>
    <w:rsid w:val="00D11AAC"/>
    <w:rsid w:val="00D11C77"/>
    <w:rsid w:val="00D400EA"/>
    <w:rsid w:val="00D46CB2"/>
    <w:rsid w:val="00D47EB8"/>
    <w:rsid w:val="00D61C58"/>
    <w:rsid w:val="00D65287"/>
    <w:rsid w:val="00D67C7E"/>
    <w:rsid w:val="00D80595"/>
    <w:rsid w:val="00D94DA1"/>
    <w:rsid w:val="00DA0D7B"/>
    <w:rsid w:val="00DB0B6E"/>
    <w:rsid w:val="00DB105E"/>
    <w:rsid w:val="00E10A2E"/>
    <w:rsid w:val="00E14A63"/>
    <w:rsid w:val="00E33F71"/>
    <w:rsid w:val="00E42A68"/>
    <w:rsid w:val="00E80298"/>
    <w:rsid w:val="00E92BF1"/>
    <w:rsid w:val="00EA6962"/>
    <w:rsid w:val="00EA7C0B"/>
    <w:rsid w:val="00EB03DD"/>
    <w:rsid w:val="00EB26B7"/>
    <w:rsid w:val="00EB353C"/>
    <w:rsid w:val="00EF3DAF"/>
    <w:rsid w:val="00EF3F4A"/>
    <w:rsid w:val="00F11393"/>
    <w:rsid w:val="00F238AA"/>
    <w:rsid w:val="00F26BFB"/>
    <w:rsid w:val="00F445B7"/>
    <w:rsid w:val="00F526E0"/>
    <w:rsid w:val="00F528C5"/>
    <w:rsid w:val="00F6795F"/>
    <w:rsid w:val="00F73EC1"/>
    <w:rsid w:val="00FE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E5F6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5F6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5F6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E5F69"/>
    <w:rPr>
      <w:b/>
      <w:bCs/>
      <w:sz w:val="36"/>
      <w:szCs w:val="36"/>
    </w:rPr>
  </w:style>
  <w:style w:type="paragraph" w:styleId="a3">
    <w:name w:val="Plain Text"/>
    <w:basedOn w:val="a"/>
    <w:link w:val="a4"/>
    <w:uiPriority w:val="99"/>
    <w:unhideWhenUsed/>
    <w:rsid w:val="003913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91360"/>
    <w:rPr>
      <w:rFonts w:ascii="Consolas" w:hAnsi="Consolas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5F6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E5F6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5F69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E5F69"/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5F6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5F69"/>
  </w:style>
  <w:style w:type="character" w:customStyle="1" w:styleId="hl">
    <w:name w:val="hl"/>
    <w:basedOn w:val="a0"/>
    <w:rsid w:val="008E5F69"/>
  </w:style>
  <w:style w:type="character" w:styleId="a6">
    <w:name w:val="Hyperlink"/>
    <w:uiPriority w:val="99"/>
    <w:semiHidden/>
    <w:unhideWhenUsed/>
    <w:rsid w:val="004E7A63"/>
    <w:rPr>
      <w:color w:val="0000FF"/>
      <w:u w:val="single"/>
    </w:rPr>
  </w:style>
  <w:style w:type="character" w:customStyle="1" w:styleId="y5black">
    <w:name w:val="y5_black"/>
    <w:basedOn w:val="a0"/>
    <w:rsid w:val="004E7A63"/>
  </w:style>
  <w:style w:type="character" w:styleId="a7">
    <w:name w:val="Emphasis"/>
    <w:uiPriority w:val="20"/>
    <w:qFormat/>
    <w:rsid w:val="004E7A63"/>
    <w:rPr>
      <w:i/>
      <w:iCs/>
    </w:rPr>
  </w:style>
  <w:style w:type="character" w:customStyle="1" w:styleId="wrcicon">
    <w:name w:val="wrc_icon"/>
    <w:basedOn w:val="a0"/>
    <w:rsid w:val="004E7A63"/>
  </w:style>
  <w:style w:type="character" w:customStyle="1" w:styleId="url">
    <w:name w:val="url"/>
    <w:basedOn w:val="a0"/>
    <w:rsid w:val="004E7A63"/>
  </w:style>
  <w:style w:type="character" w:customStyle="1" w:styleId="alfavit">
    <w:name w:val="alfavit"/>
    <w:basedOn w:val="a0"/>
    <w:rsid w:val="004E7A63"/>
  </w:style>
  <w:style w:type="character" w:styleId="a8">
    <w:name w:val="Strong"/>
    <w:uiPriority w:val="22"/>
    <w:qFormat/>
    <w:rsid w:val="004E7A63"/>
    <w:rPr>
      <w:b/>
      <w:bCs/>
    </w:rPr>
  </w:style>
  <w:style w:type="paragraph" w:customStyle="1" w:styleId="a9">
    <w:name w:val="Диплом"/>
    <w:basedOn w:val="a"/>
    <w:link w:val="aa"/>
    <w:qFormat/>
    <w:rsid w:val="00EF3DAF"/>
    <w:pPr>
      <w:spacing w:after="0" w:line="480" w:lineRule="auto"/>
      <w:ind w:firstLine="567"/>
      <w:jc w:val="both"/>
    </w:pPr>
    <w:rPr>
      <w:sz w:val="24"/>
      <w:szCs w:val="24"/>
    </w:rPr>
  </w:style>
  <w:style w:type="character" w:customStyle="1" w:styleId="aa">
    <w:name w:val="Диплом Знак"/>
    <w:link w:val="a9"/>
    <w:rsid w:val="00EF3DAF"/>
    <w:rPr>
      <w:sz w:val="24"/>
      <w:szCs w:val="24"/>
      <w:lang w:val="ru-RU" w:eastAsia="ru-RU" w:bidi="ar-SA"/>
    </w:rPr>
  </w:style>
  <w:style w:type="character" w:styleId="ab">
    <w:name w:val="line number"/>
    <w:basedOn w:val="a0"/>
    <w:uiPriority w:val="99"/>
    <w:semiHidden/>
    <w:unhideWhenUsed/>
    <w:rsid w:val="00D67C7E"/>
  </w:style>
  <w:style w:type="paragraph" w:styleId="ac">
    <w:name w:val="header"/>
    <w:basedOn w:val="a"/>
    <w:link w:val="ad"/>
    <w:uiPriority w:val="99"/>
    <w:semiHidden/>
    <w:unhideWhenUsed/>
    <w:rsid w:val="00D6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67C7E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6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7C7E"/>
    <w:rPr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02509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2509E"/>
  </w:style>
  <w:style w:type="character" w:styleId="af2">
    <w:name w:val="endnote reference"/>
    <w:basedOn w:val="a0"/>
    <w:uiPriority w:val="99"/>
    <w:semiHidden/>
    <w:unhideWhenUsed/>
    <w:rsid w:val="0002509E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2509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2509E"/>
  </w:style>
  <w:style w:type="character" w:styleId="af5">
    <w:name w:val="footnote reference"/>
    <w:basedOn w:val="a0"/>
    <w:uiPriority w:val="99"/>
    <w:semiHidden/>
    <w:unhideWhenUsed/>
    <w:rsid w:val="0002509E"/>
    <w:rPr>
      <w:vertAlign w:val="superscript"/>
    </w:rPr>
  </w:style>
  <w:style w:type="paragraph" w:styleId="af6">
    <w:name w:val="List Paragraph"/>
    <w:basedOn w:val="a"/>
    <w:uiPriority w:val="34"/>
    <w:qFormat/>
    <w:rsid w:val="005063A1"/>
    <w:pPr>
      <w:ind w:left="720"/>
      <w:contextualSpacing/>
    </w:pPr>
  </w:style>
  <w:style w:type="character" w:styleId="af7">
    <w:name w:val="Placeholder Text"/>
    <w:basedOn w:val="a0"/>
    <w:uiPriority w:val="99"/>
    <w:semiHidden/>
    <w:rsid w:val="005063A1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50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63A1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rsid w:val="0037758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</w:style>
  <w:style w:type="character" w:customStyle="1" w:styleId="afb">
    <w:name w:val="Основной текст Знак"/>
    <w:basedOn w:val="a0"/>
    <w:link w:val="afa"/>
    <w:semiHidden/>
    <w:rsid w:val="00377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993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450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8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EDEDED"/>
                            <w:bottom w:val="single" w:sz="12" w:space="6" w:color="BFBFBF"/>
                            <w:right w:val="single" w:sz="4" w:space="6" w:color="EDEDED"/>
                          </w:divBdr>
                          <w:divsChild>
                            <w:div w:id="5987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8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0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9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9532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35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4" w:space="12" w:color="EDEDED"/>
                                            <w:left w:val="single" w:sz="4" w:space="12" w:color="EDEDED"/>
                                            <w:bottom w:val="single" w:sz="4" w:space="12" w:color="EDEDED"/>
                                            <w:right w:val="single" w:sz="4" w:space="12" w:color="EDEDED"/>
                                          </w:divBdr>
                                        </w:div>
                                      </w:divsChild>
                                    </w:div>
                                    <w:div w:id="834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4548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7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06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4" w:space="12" w:color="EDEDED"/>
                                            <w:left w:val="single" w:sz="4" w:space="12" w:color="EDEDED"/>
                                            <w:bottom w:val="single" w:sz="4" w:space="12" w:color="EDEDED"/>
                                            <w:right w:val="single" w:sz="4" w:space="12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9551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60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4" w:space="12" w:color="EDEDED"/>
                                            <w:left w:val="single" w:sz="4" w:space="12" w:color="EDEDED"/>
                                            <w:bottom w:val="single" w:sz="4" w:space="12" w:color="EDEDED"/>
                                            <w:right w:val="single" w:sz="4" w:space="12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4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0415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563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4" w:space="12" w:color="EDEDED"/>
                                            <w:left w:val="single" w:sz="4" w:space="12" w:color="EDEDED"/>
                                            <w:bottom w:val="single" w:sz="4" w:space="12" w:color="EDEDED"/>
                                            <w:right w:val="single" w:sz="4" w:space="12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7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9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5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2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80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9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7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8448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3" w:color="EDEDED"/>
                                <w:left w:val="single" w:sz="4" w:space="3" w:color="EDEDED"/>
                                <w:bottom w:val="single" w:sz="4" w:space="3" w:color="EDEDED"/>
                                <w:right w:val="single" w:sz="4" w:space="3" w:color="EDEDED"/>
                              </w:divBdr>
                              <w:divsChild>
                                <w:div w:id="5639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0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532080">
                                  <w:marLeft w:val="1380"/>
                                  <w:marRight w:val="13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4913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979790">
                              <w:marLeft w:val="6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6" w:color="EDEDED"/>
                                <w:left w:val="single" w:sz="4" w:space="6" w:color="EDEDED"/>
                                <w:bottom w:val="single" w:sz="4" w:space="6" w:color="EDEDED"/>
                                <w:right w:val="single" w:sz="4" w:space="6" w:color="EDED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3186131_1_2&amp;s1=%EE%EF%F0%E5%E4%E5%EB%FF%FE%F9%E5%E5%20%F1%EE%EE%F2%ED%EE%F8%E5%ED%E8%E5%20%E4%EB%FF%20%ED%E0%EF%F0%FF%E6%E5%ED%E8%E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36BE2-770C-4F0D-89BB-D31A2AF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IGiL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Merzh</dc:creator>
  <cp:lastModifiedBy>Anchouse</cp:lastModifiedBy>
  <cp:revision>26</cp:revision>
  <cp:lastPrinted>2013-09-18T07:57:00Z</cp:lastPrinted>
  <dcterms:created xsi:type="dcterms:W3CDTF">2013-08-27T15:45:00Z</dcterms:created>
  <dcterms:modified xsi:type="dcterms:W3CDTF">2013-09-20T14:37:00Z</dcterms:modified>
</cp:coreProperties>
</file>